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6B" w:rsidRDefault="00CB68A7" w:rsidP="00C1316B">
      <w:pPr>
        <w:pStyle w:val="NormalnyWeb"/>
        <w:spacing w:line="360" w:lineRule="auto"/>
        <w:rPr>
          <w:rStyle w:val="Pogrubienie"/>
          <w:color w:val="330099"/>
          <w:sz w:val="28"/>
        </w:rPr>
      </w:pPr>
      <w:r w:rsidRPr="00C1316B">
        <w:rPr>
          <w:rStyle w:val="Pogrubienie"/>
          <w:color w:val="330099"/>
          <w:sz w:val="28"/>
        </w:rPr>
        <w:t>Zabawy z zakresu funkcji słuchowych i językowych:</w:t>
      </w:r>
    </w:p>
    <w:p w:rsidR="00CB68A7" w:rsidRDefault="00CB68A7" w:rsidP="00C1316B">
      <w:pPr>
        <w:pStyle w:val="NormalnyWeb"/>
        <w:spacing w:line="360" w:lineRule="auto"/>
        <w:rPr>
          <w:color w:val="000000"/>
          <w:szCs w:val="21"/>
        </w:rPr>
      </w:pPr>
      <w:r w:rsidRPr="00C1316B">
        <w:rPr>
          <w:sz w:val="28"/>
        </w:rPr>
        <w:br/>
      </w:r>
      <w:r w:rsidRPr="00C1316B">
        <w:rPr>
          <w:color w:val="000000"/>
          <w:szCs w:val="21"/>
        </w:rPr>
        <w:t>• poszukiwanie źródła dźwięku</w:t>
      </w:r>
      <w:r w:rsidRPr="00C1316B">
        <w:rPr>
          <w:color w:val="000000"/>
          <w:szCs w:val="21"/>
        </w:rPr>
        <w:br/>
        <w:t>• różnicowanie dźwięków podobnych</w:t>
      </w:r>
      <w:r w:rsidRPr="00C1316B">
        <w:rPr>
          <w:color w:val="000000"/>
          <w:szCs w:val="21"/>
        </w:rPr>
        <w:br/>
        <w:t>• różnicowanie odległości dochodzących dźwięków (blisko, daleko)</w:t>
      </w:r>
      <w:r w:rsidRPr="00C1316B">
        <w:rPr>
          <w:color w:val="000000"/>
          <w:szCs w:val="21"/>
        </w:rPr>
        <w:br/>
        <w:t>• rozpoznawanie, potem odtwarzanie głosów przyrody</w:t>
      </w:r>
      <w:r w:rsidRPr="00C1316B">
        <w:rPr>
          <w:color w:val="000000"/>
          <w:szCs w:val="21"/>
        </w:rPr>
        <w:br/>
        <w:t>• odtwarzanie sekwencji dźwiękowych</w:t>
      </w:r>
      <w:r w:rsidRPr="00C1316B">
        <w:rPr>
          <w:color w:val="000000"/>
          <w:szCs w:val="21"/>
        </w:rPr>
        <w:br/>
        <w:t>• odtwarzanie prostych dźwięków na instrumentach (flety, fujarki, cymbałki)</w:t>
      </w:r>
      <w:r w:rsidRPr="00C1316B">
        <w:rPr>
          <w:color w:val="000000"/>
          <w:szCs w:val="21"/>
        </w:rPr>
        <w:br/>
        <w:t>• układanie wzorów graficznych sekwencji dźwiękowych, np. z guzików lub kasztanów</w:t>
      </w:r>
      <w:r w:rsidRPr="00C1316B">
        <w:rPr>
          <w:color w:val="000000"/>
          <w:szCs w:val="21"/>
        </w:rPr>
        <w:br/>
        <w:t>• wykonywanie ćwiczeń ruchowych na określony sygnał</w:t>
      </w:r>
      <w:r w:rsidRPr="00C1316B">
        <w:rPr>
          <w:color w:val="000000"/>
          <w:szCs w:val="21"/>
        </w:rPr>
        <w:br/>
        <w:t>• naśladowanie głosów z otoczenia</w:t>
      </w:r>
      <w:r w:rsidRPr="00C1316B">
        <w:rPr>
          <w:color w:val="000000"/>
          <w:szCs w:val="21"/>
        </w:rPr>
        <w:br/>
        <w:t>• wyklaskiwanie sylab w wyrazie</w:t>
      </w:r>
      <w:r w:rsidRPr="00C1316B">
        <w:rPr>
          <w:color w:val="000000"/>
          <w:szCs w:val="21"/>
        </w:rPr>
        <w:br/>
        <w:t>• wystukiwanie głosek w wyrazie</w:t>
      </w:r>
      <w:r w:rsidRPr="00C1316B">
        <w:rPr>
          <w:color w:val="000000"/>
          <w:szCs w:val="21"/>
        </w:rPr>
        <w:br/>
        <w:t>• wyszukiwanie wyrazów rozpoczynających się lub kończących tą samą głoską, lub sylabą (zwrócić uwagę na bezdźwięczny wygłos w języku polskim)</w:t>
      </w:r>
      <w:r w:rsidRPr="00C1316B">
        <w:rPr>
          <w:color w:val="000000"/>
          <w:szCs w:val="21"/>
        </w:rPr>
        <w:br/>
        <w:t>• wskazywanie wyrazów w których słychać np. samogłoskę "a"</w:t>
      </w:r>
      <w:r w:rsidRPr="00C1316B">
        <w:rPr>
          <w:color w:val="000000"/>
          <w:szCs w:val="21"/>
        </w:rPr>
        <w:br/>
        <w:t>• liczenie samogłosek (np. "a") w usłyszanym wyrazie np. parawan - 3</w:t>
      </w:r>
      <w:r w:rsidRPr="00C1316B">
        <w:rPr>
          <w:color w:val="000000"/>
          <w:szCs w:val="21"/>
        </w:rPr>
        <w:br/>
        <w:t>• łączenie wypowiedzianych przez dorosłego głosek w wyraz, np. "A - l - a" "Ala"</w:t>
      </w:r>
      <w:r w:rsidRPr="00C1316B">
        <w:rPr>
          <w:color w:val="000000"/>
          <w:szCs w:val="21"/>
        </w:rPr>
        <w:br/>
        <w:t>• wyodrębnianie głosek w wyrazach wypowiedzianych przez dorosłego, np. "sowa" "s - o - w - a"</w:t>
      </w:r>
      <w:r w:rsidRPr="00C1316B">
        <w:rPr>
          <w:color w:val="000000"/>
          <w:szCs w:val="21"/>
        </w:rPr>
        <w:br/>
        <w:t>• kończenie rozpoczętych wyrazów</w:t>
      </w:r>
      <w:r w:rsidRPr="00C1316B">
        <w:rPr>
          <w:color w:val="000000"/>
          <w:szCs w:val="21"/>
        </w:rPr>
        <w:br/>
        <w:t>• wybieranie wyrazów rymujących się</w:t>
      </w:r>
      <w:r w:rsidRPr="00C1316B">
        <w:rPr>
          <w:color w:val="000000"/>
          <w:szCs w:val="21"/>
        </w:rPr>
        <w:br/>
        <w:t>• wysłuchiwanie i liczenie głosek w wyrazach</w:t>
      </w:r>
      <w:r w:rsidRPr="00C1316B">
        <w:rPr>
          <w:color w:val="000000"/>
          <w:szCs w:val="21"/>
        </w:rPr>
        <w:br/>
        <w:t>• analiza graficzna mowy - oznaczanie spółgłosek i samogłosek w wyrazie</w:t>
      </w:r>
      <w:r w:rsidRPr="00C1316B">
        <w:rPr>
          <w:color w:val="000000"/>
          <w:szCs w:val="21"/>
        </w:rPr>
        <w:br/>
        <w:t xml:space="preserve">• wysłuchiwanie i liczenie wyrazów oraz wyróżnianie pierwszego i ostatniego wyrazu </w:t>
      </w:r>
      <w:r w:rsidR="00393CF9">
        <w:rPr>
          <w:color w:val="000000"/>
          <w:szCs w:val="21"/>
        </w:rPr>
        <w:t xml:space="preserve">                       </w:t>
      </w:r>
      <w:r w:rsidRPr="00C1316B">
        <w:rPr>
          <w:color w:val="000000"/>
          <w:szCs w:val="21"/>
        </w:rPr>
        <w:t>w zdaniu</w:t>
      </w:r>
      <w:r w:rsidRPr="00C1316B">
        <w:rPr>
          <w:color w:val="000000"/>
          <w:szCs w:val="21"/>
        </w:rPr>
        <w:br/>
        <w:t>• kończenie rozpoczętych zdań</w:t>
      </w:r>
      <w:r w:rsidRPr="00C1316B">
        <w:rPr>
          <w:color w:val="000000"/>
          <w:szCs w:val="21"/>
        </w:rPr>
        <w:br/>
        <w:t>• analiza graficzna mowy - oznaczanie wyrazów w zdaniu przy pomocy np. prostokątów</w:t>
      </w:r>
      <w:r w:rsidRPr="00C1316B">
        <w:rPr>
          <w:color w:val="000000"/>
          <w:szCs w:val="21"/>
        </w:rPr>
        <w:br/>
        <w:t>• nauka krótkich wierszyków i piosenek</w:t>
      </w:r>
      <w:r w:rsidRPr="00C1316B">
        <w:rPr>
          <w:color w:val="000000"/>
          <w:szCs w:val="21"/>
        </w:rPr>
        <w:br/>
        <w:t>• zabawa w zapamiętywanie jak największej liczby słów. Dorosły wypowiada np. 3 słowa, zadaniem dziecka jest je powtórzyć. Stopniowo zwiększamy liczbę wypowiadanych słów</w:t>
      </w:r>
      <w:r w:rsidRPr="00C1316B">
        <w:rPr>
          <w:color w:val="000000"/>
          <w:szCs w:val="21"/>
        </w:rPr>
        <w:br/>
        <w:t>• rozwiązywanie rebusów</w:t>
      </w:r>
      <w:r w:rsidRPr="00C1316B">
        <w:rPr>
          <w:color w:val="000000"/>
          <w:szCs w:val="21"/>
        </w:rPr>
        <w:br/>
        <w:t>• słuchowe wyszukiwanie wyrazów w wyrazach np. w słowie traktory zawiera się słowo tory</w:t>
      </w:r>
      <w:r w:rsidRPr="00C1316B">
        <w:rPr>
          <w:color w:val="000000"/>
          <w:szCs w:val="21"/>
        </w:rPr>
        <w:br/>
      </w:r>
      <w:r w:rsidRPr="00C1316B">
        <w:rPr>
          <w:color w:val="000000"/>
          <w:szCs w:val="21"/>
        </w:rPr>
        <w:lastRenderedPageBreak/>
        <w:t>• zabawa w słowa: mapa - aktor - robak - k.... dorosły na zmianę z dzieckiem wypowiada wyrazy, każdy następny wyraz musi rozpoczynać się od takiej głoski jaką słychać było na końcu wyrazu poprzedniego</w:t>
      </w:r>
      <w:r w:rsidRPr="00C1316B">
        <w:rPr>
          <w:color w:val="000000"/>
          <w:szCs w:val="21"/>
        </w:rPr>
        <w:br/>
        <w:t>• zabawa w głuchy telefon</w:t>
      </w:r>
      <w:r w:rsidRPr="00C1316B">
        <w:rPr>
          <w:color w:val="000000"/>
          <w:szCs w:val="21"/>
        </w:rPr>
        <w:br/>
        <w:t>• zabawa w „Język KA” – dodawanie dźwięku KA przed każdym wyrazem (wersja łatwiejsza) i przed każdą sylabą (wersja trudniejsza)</w:t>
      </w:r>
      <w:r w:rsidRPr="00C1316B">
        <w:rPr>
          <w:color w:val="000000"/>
          <w:szCs w:val="21"/>
        </w:rPr>
        <w:br/>
        <w:t>• słuchanie krótkich historyjek nagranych na kasetach lub CD i opowiadanie ich</w:t>
      </w:r>
      <w:r w:rsidRPr="00C1316B">
        <w:rPr>
          <w:color w:val="000000"/>
          <w:szCs w:val="21"/>
        </w:rPr>
        <w:br/>
        <w:t>• opowiadanie bajek i wierszyków przeczytanych przez dorosłego</w:t>
      </w: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</w:p>
    <w:p w:rsidR="00C1316B" w:rsidRDefault="00C1316B" w:rsidP="00C1316B">
      <w:pPr>
        <w:pStyle w:val="NormalnyWeb"/>
        <w:spacing w:line="360" w:lineRule="auto"/>
        <w:rPr>
          <w:color w:val="000000"/>
          <w:szCs w:val="21"/>
        </w:rPr>
      </w:pPr>
      <w:bookmarkStart w:id="0" w:name="_GoBack"/>
      <w:bookmarkEnd w:id="0"/>
    </w:p>
    <w:sectPr w:rsidR="00C1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7"/>
    <w:rsid w:val="00393CF9"/>
    <w:rsid w:val="00C1316B"/>
    <w:rsid w:val="00CB68A7"/>
    <w:rsid w:val="00E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8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2021-01-05T17:23:00Z</dcterms:created>
  <dcterms:modified xsi:type="dcterms:W3CDTF">2021-01-05T17:23:00Z</dcterms:modified>
</cp:coreProperties>
</file>