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8B" w:rsidRPr="00DA4D11" w:rsidRDefault="004F6B8B" w:rsidP="004F6B8B">
      <w:pPr>
        <w:spacing w:after="0" w:line="240" w:lineRule="auto"/>
        <w:jc w:val="center"/>
        <w:rPr>
          <w:b/>
          <w:sz w:val="24"/>
          <w:szCs w:val="24"/>
        </w:rPr>
      </w:pPr>
    </w:p>
    <w:p w:rsidR="004F6B8B" w:rsidRPr="007C56D7" w:rsidRDefault="004F6B8B" w:rsidP="004F6B8B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>Czego uczymy się w</w:t>
      </w:r>
      <w:r>
        <w:rPr>
          <w:b/>
          <w:sz w:val="32"/>
          <w:szCs w:val="32"/>
        </w:rPr>
        <w:t xml:space="preserve"> maju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>
        <w:rPr>
          <w:b/>
          <w:sz w:val="32"/>
          <w:szCs w:val="32"/>
        </w:rPr>
        <w:t>?</w:t>
      </w:r>
    </w:p>
    <w:p w:rsidR="004F6B8B" w:rsidRPr="007C56D7" w:rsidRDefault="004F6B8B" w:rsidP="004F6B8B">
      <w:pPr>
        <w:spacing w:after="0" w:line="240" w:lineRule="auto"/>
        <w:jc w:val="center"/>
        <w:rPr>
          <w:b/>
          <w:sz w:val="32"/>
          <w:szCs w:val="32"/>
        </w:rPr>
      </w:pPr>
      <w:r w:rsidRPr="00410B61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219325" cy="1676400"/>
            <wp:effectExtent l="19050" t="0" r="9525" b="0"/>
            <wp:docPr id="1" name="Obraz 1" descr="Gazetka.be - SMERFY – TO JUŻ PRAWIE 60 LA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azetka.be - SMERFY – TO JUŻ PRAWIE 60 LAT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8B" w:rsidRDefault="004F6B8B" w:rsidP="004F6B8B">
      <w:pPr>
        <w:spacing w:after="0"/>
        <w:rPr>
          <w:bCs/>
        </w:rPr>
      </w:pPr>
    </w:p>
    <w:p w:rsidR="004F6B8B" w:rsidRDefault="004F6B8B" w:rsidP="004F6B8B">
      <w:pPr>
        <w:spacing w:after="0"/>
        <w:rPr>
          <w:bCs/>
        </w:rPr>
      </w:pPr>
    </w:p>
    <w:p w:rsidR="004F6B8B" w:rsidRDefault="004F6B8B" w:rsidP="004F6B8B">
      <w:pPr>
        <w:spacing w:after="0"/>
        <w:rPr>
          <w:bCs/>
        </w:rPr>
      </w:pPr>
      <w:r w:rsidRPr="00DA4D11">
        <w:rPr>
          <w:bCs/>
        </w:rPr>
        <w:t xml:space="preserve">Tydzień </w:t>
      </w:r>
      <w:r>
        <w:rPr>
          <w:bCs/>
        </w:rPr>
        <w:t>37</w:t>
      </w:r>
      <w:r w:rsidRPr="00DA4D11">
        <w:rPr>
          <w:bCs/>
        </w:rPr>
        <w:t>:</w:t>
      </w:r>
      <w:r>
        <w:rPr>
          <w:bCs/>
        </w:rPr>
        <w:t xml:space="preserve"> Dzieci świata</w:t>
      </w:r>
    </w:p>
    <w:p w:rsidR="004F6B8B" w:rsidRDefault="004F6B8B" w:rsidP="004F6B8B">
      <w:pPr>
        <w:spacing w:after="0"/>
        <w:rPr>
          <w:bCs/>
        </w:rPr>
      </w:pPr>
    </w:p>
    <w:p w:rsidR="004F6B8B" w:rsidRPr="00DA4D11" w:rsidRDefault="004F6B8B" w:rsidP="004F6B8B">
      <w:pPr>
        <w:spacing w:after="0"/>
        <w:rPr>
          <w:b/>
        </w:rPr>
      </w:pPr>
    </w:p>
    <w:p w:rsidR="004F6B8B" w:rsidRPr="00DA4D11" w:rsidRDefault="004F6B8B" w:rsidP="004F6B8B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Jest zainteresowane czytaniem, podejmuje próby czytania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Udziela dłuższych odpowiedzi na pytania, wypowiada się na dany temat</w:t>
      </w:r>
    </w:p>
    <w:p w:rsidR="004F6B8B" w:rsidRPr="00DA4D11" w:rsidRDefault="004F6B8B" w:rsidP="004F6B8B">
      <w:pPr>
        <w:pStyle w:val="Akapitzlist"/>
        <w:numPr>
          <w:ilvl w:val="0"/>
          <w:numId w:val="1"/>
        </w:numPr>
        <w:spacing w:after="0"/>
      </w:pPr>
      <w:r>
        <w:t>Podejmuje aktywność poznawczą, jest zainteresowane szukaniem informacji na dany temat</w:t>
      </w:r>
    </w:p>
    <w:p w:rsidR="004F6B8B" w:rsidRPr="00DA4D11" w:rsidRDefault="004F6B8B" w:rsidP="004F6B8B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 i głoski</w:t>
      </w:r>
    </w:p>
    <w:p w:rsidR="004F6B8B" w:rsidRPr="00DA4D11" w:rsidRDefault="004F6B8B" w:rsidP="004F6B8B">
      <w:pPr>
        <w:pStyle w:val="Akapitzlist"/>
        <w:numPr>
          <w:ilvl w:val="0"/>
          <w:numId w:val="1"/>
        </w:numPr>
        <w:spacing w:after="0"/>
      </w:pPr>
      <w:r>
        <w:t xml:space="preserve">Rozpoznaje głoski i </w:t>
      </w:r>
      <w:r w:rsidRPr="00DA4D11">
        <w:t>liter</w:t>
      </w:r>
      <w:r>
        <w:t>y</w:t>
      </w:r>
      <w:r w:rsidRPr="00DA4D11">
        <w:t xml:space="preserve">: </w:t>
      </w:r>
      <w:r>
        <w:rPr>
          <w:b/>
        </w:rPr>
        <w:t>O, A, M, T, E, L, I, D, U, P, B, Y, W, Ł, Z, K, S, N, C, J , R, G, F, H</w:t>
      </w:r>
    </w:p>
    <w:p w:rsidR="004F6B8B" w:rsidRPr="00AE6C7B" w:rsidRDefault="004F6B8B" w:rsidP="004F6B8B">
      <w:pPr>
        <w:pStyle w:val="Akapitzlist"/>
        <w:numPr>
          <w:ilvl w:val="0"/>
          <w:numId w:val="1"/>
        </w:numPr>
        <w:spacing w:after="0"/>
      </w:pPr>
      <w:r>
        <w:t xml:space="preserve">Jest zainteresowane </w:t>
      </w:r>
      <w:r w:rsidRPr="00AE6C7B">
        <w:t>pisaniem, prawidłowo posługuje się kredkami, ołówkiem</w:t>
      </w:r>
    </w:p>
    <w:p w:rsidR="004F6B8B" w:rsidRPr="00DA4D11" w:rsidRDefault="004F6B8B" w:rsidP="004F6B8B">
      <w:pPr>
        <w:pStyle w:val="Akapitzlist"/>
        <w:numPr>
          <w:ilvl w:val="0"/>
          <w:numId w:val="1"/>
        </w:numPr>
        <w:spacing w:after="0"/>
      </w:pPr>
      <w:r w:rsidRPr="00AE6C7B">
        <w:t>Rozpoznaje cyfrę:</w:t>
      </w:r>
      <w:r w:rsidRPr="00AE6C7B">
        <w:rPr>
          <w:b/>
        </w:rPr>
        <w:t xml:space="preserve"> 1, 2, 3, 4, 5, 6, 7, 8, 9, 0 </w:t>
      </w:r>
      <w:r w:rsidRPr="00AE6C7B">
        <w:rPr>
          <w:bCs/>
        </w:rPr>
        <w:t>i</w:t>
      </w:r>
      <w:r w:rsidRPr="002120CF">
        <w:rPr>
          <w:bCs/>
        </w:rPr>
        <w:t xml:space="preserve"> liczbę dwucyfrową</w:t>
      </w:r>
      <w:r>
        <w:rPr>
          <w:b/>
        </w:rPr>
        <w:t xml:space="preserve"> 10 </w:t>
      </w:r>
    </w:p>
    <w:p w:rsidR="004F6B8B" w:rsidRPr="00DA4D11" w:rsidRDefault="004F6B8B" w:rsidP="004F6B8B">
      <w:pPr>
        <w:pStyle w:val="Akapitzlist"/>
        <w:numPr>
          <w:ilvl w:val="0"/>
          <w:numId w:val="1"/>
        </w:numPr>
        <w:spacing w:after="0"/>
      </w:pPr>
      <w:r w:rsidRPr="00DA4D11">
        <w:t>Przelicza elementy</w:t>
      </w:r>
      <w:r>
        <w:t>, posługuje się liczebnikami głównymi i porządkowymi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Szacuje, porównuje liczebność zbiorów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Rozróżnia figury geometryczne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Śpiewa</w:t>
      </w:r>
      <w:r w:rsidRPr="00DA4D11">
        <w:t xml:space="preserve"> piosenk</w:t>
      </w:r>
      <w:r>
        <w:t>i, uczestniczy w zabawach muzycznych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Rozróżnia zmiany w muzyce (dynamika, tempo, wysokość dźwięku)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Usprawnia aparat artykulacyjny, eksperymentuje głosem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Rozróżnia</w:t>
      </w:r>
      <w:r w:rsidRPr="00DA4D11">
        <w:t xml:space="preserve"> emocje</w:t>
      </w:r>
      <w:r>
        <w:t xml:space="preserve"> i radzi sobie z ich przeżywaniem, panuje nad emocjami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Wie, że dzieci mają swoje prawa, potrafi je wymienić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 xml:space="preserve">Bawi się w kodowanie, rozpoznaje zasady kodowania, samodzielnie koduje informacje </w:t>
      </w:r>
    </w:p>
    <w:p w:rsidR="004F6B8B" w:rsidRDefault="004F6B8B" w:rsidP="004F6B8B">
      <w:pPr>
        <w:pStyle w:val="Akapitzlist"/>
        <w:numPr>
          <w:ilvl w:val="0"/>
          <w:numId w:val="1"/>
        </w:numPr>
        <w:spacing w:after="0"/>
      </w:pPr>
      <w:r>
        <w:t>Jest zainteresowane eksperymentami przyrodniczymi</w:t>
      </w:r>
    </w:p>
    <w:p w:rsidR="004F6B8B" w:rsidRDefault="004F6B8B" w:rsidP="004F6B8B"/>
    <w:p w:rsidR="004F6B8B" w:rsidRDefault="004F6B8B" w:rsidP="004F6B8B"/>
    <w:p w:rsidR="00F06840" w:rsidRDefault="00F06840"/>
    <w:sectPr w:rsidR="00F06840" w:rsidSect="00DA4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11" w:rsidRDefault="004F6B8B" w:rsidP="00DA4D1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B8B"/>
    <w:rsid w:val="00234E33"/>
    <w:rsid w:val="004F6B8B"/>
    <w:rsid w:val="00BA51FE"/>
    <w:rsid w:val="00F0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B8B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B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8B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myszka</dc:creator>
  <cp:lastModifiedBy>myszka</cp:lastModifiedBy>
  <cp:revision>1</cp:revision>
  <dcterms:created xsi:type="dcterms:W3CDTF">2022-05-27T13:05:00Z</dcterms:created>
  <dcterms:modified xsi:type="dcterms:W3CDTF">2022-05-27T13:07:00Z</dcterms:modified>
</cp:coreProperties>
</file>