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6" w:rsidRDefault="00164D46" w:rsidP="00164D4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„Na wiejskim podwórku”</w:t>
      </w:r>
    </w:p>
    <w:p w:rsidR="00164D46" w:rsidRPr="00E0398B" w:rsidRDefault="00164D46" w:rsidP="00164D46">
      <w:pPr>
        <w:rPr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Kogut obudził się najwcześniej. Przeciągnął się, ziewnął, rozprostował piórka, wyczyścił swój piękny czerwony grzebień na czubku głowy i wyszedł z kurnika. Słoneczko już pięknie grzało. Kogut przeszedł się po podwórku, zajrzał to tu, to tam, po czym wskoczył na płot i zapiał: kukuryku. Kury obudziły się natychmiast, zaczęły wiercić się na grzędzie, znosząc jajka. Kłóciły się przy tym okropnie... na całe podwórko niosło </w:t>
      </w:r>
      <w:proofErr w:type="spellStart"/>
      <w:r>
        <w:rPr>
          <w:rFonts w:ascii="Arial" w:hAnsi="Arial" w:cs="Arial"/>
          <w:sz w:val="25"/>
          <w:szCs w:val="25"/>
        </w:rPr>
        <w:t>sięich</w:t>
      </w:r>
      <w:proofErr w:type="spellEnd"/>
      <w:r>
        <w:rPr>
          <w:rFonts w:ascii="Arial" w:hAnsi="Arial" w:cs="Arial"/>
          <w:sz w:val="25"/>
          <w:szCs w:val="25"/>
        </w:rPr>
        <w:t xml:space="preserve"> gdakanie: ko, ko, ko, ko. Nieopodal w stajni usłyszał tę kłótnię koń, zawołał kilka razy: </w:t>
      </w:r>
      <w:proofErr w:type="spellStart"/>
      <w:r>
        <w:rPr>
          <w:rFonts w:ascii="Arial" w:hAnsi="Arial" w:cs="Arial"/>
          <w:sz w:val="25"/>
          <w:szCs w:val="25"/>
        </w:rPr>
        <w:t>ihaha</w:t>
      </w:r>
      <w:proofErr w:type="spellEnd"/>
      <w:r>
        <w:rPr>
          <w:rFonts w:ascii="Arial" w:hAnsi="Arial" w:cs="Arial"/>
          <w:sz w:val="25"/>
          <w:szCs w:val="25"/>
        </w:rPr>
        <w:t xml:space="preserve">. Wybiegł ze stajni i zaczął galopować: kląskanie. W chlewiku obudziły się świnki i jak to ze świnkami bywa od razu były głodne, wołały: kwi, kwi, </w:t>
      </w:r>
      <w:proofErr w:type="spellStart"/>
      <w:r>
        <w:rPr>
          <w:rFonts w:ascii="Arial" w:hAnsi="Arial" w:cs="Arial"/>
          <w:sz w:val="25"/>
          <w:szCs w:val="25"/>
        </w:rPr>
        <w:t>kwi</w:t>
      </w:r>
      <w:proofErr w:type="spellEnd"/>
      <w:r>
        <w:rPr>
          <w:rFonts w:ascii="Arial" w:hAnsi="Arial" w:cs="Arial"/>
          <w:sz w:val="25"/>
          <w:szCs w:val="25"/>
        </w:rPr>
        <w:t xml:space="preserve">. Gdy zjadły, poszły wytaplać się w błocie. Z obory wychyliła łeb krowa i przywitała się ze świnkami: </w:t>
      </w:r>
      <w:proofErr w:type="spellStart"/>
      <w:r>
        <w:rPr>
          <w:rFonts w:ascii="Arial" w:hAnsi="Arial" w:cs="Arial"/>
          <w:sz w:val="25"/>
          <w:szCs w:val="25"/>
        </w:rPr>
        <w:t>muuuu</w:t>
      </w:r>
      <w:proofErr w:type="spellEnd"/>
      <w:r>
        <w:rPr>
          <w:rFonts w:ascii="Arial" w:hAnsi="Arial" w:cs="Arial"/>
          <w:sz w:val="25"/>
          <w:szCs w:val="25"/>
        </w:rPr>
        <w:t xml:space="preserve"> Całego gospodarstwa pilnował pies Burek, który, gdy tylko coś się działo, szczekał głośno: hau, hau, hau. Aż do wieczora zwierzątka jadły, bawiły się na podwórku. A gdy słońce zachodziło, wróciły do swoich domków spać</w:t>
      </w:r>
    </w:p>
    <w:p w:rsidR="004115C6" w:rsidRDefault="004115C6"/>
    <w:sectPr w:rsidR="004115C6" w:rsidSect="0041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D46"/>
    <w:rsid w:val="00164D46"/>
    <w:rsid w:val="0041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2021-04-08T17:57:00Z</dcterms:created>
  <dcterms:modified xsi:type="dcterms:W3CDTF">2021-04-08T17:58:00Z</dcterms:modified>
</cp:coreProperties>
</file>