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898" w:rsidRDefault="00776898" w:rsidP="00776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Poriadok školského klubu detí</w:t>
      </w:r>
    </w:p>
    <w:p w:rsidR="00776898" w:rsidRDefault="00776898" w:rsidP="00776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 ZŠ Nejedlého 8, 841 02 Bratislava</w:t>
      </w:r>
    </w:p>
    <w:p w:rsidR="00776898" w:rsidRDefault="00776898" w:rsidP="007768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šk. rok 2021/2022</w:t>
      </w:r>
    </w:p>
    <w:p w:rsidR="00776898" w:rsidRDefault="00776898" w:rsidP="00776898">
      <w:pPr>
        <w:jc w:val="center"/>
        <w:rPr>
          <w:b/>
          <w:sz w:val="32"/>
          <w:szCs w:val="32"/>
        </w:rPr>
      </w:pPr>
    </w:p>
    <w:p w:rsidR="00776898" w:rsidRDefault="00776898" w:rsidP="00776898">
      <w:pPr>
        <w:rPr>
          <w:b/>
          <w:sz w:val="32"/>
          <w:szCs w:val="32"/>
        </w:rPr>
      </w:pPr>
    </w:p>
    <w:p w:rsidR="00776898" w:rsidRDefault="00776898" w:rsidP="00776898">
      <w:pPr>
        <w:rPr>
          <w:b/>
          <w:sz w:val="32"/>
          <w:szCs w:val="32"/>
        </w:rPr>
      </w:pPr>
    </w:p>
    <w:p w:rsidR="00776898" w:rsidRDefault="00776898" w:rsidP="00776898">
      <w:pPr>
        <w:numPr>
          <w:ilvl w:val="0"/>
          <w:numId w:val="12"/>
        </w:numPr>
        <w:tabs>
          <w:tab w:val="left" w:pos="720"/>
        </w:tabs>
        <w:jc w:val="both"/>
        <w:rPr>
          <w:b/>
        </w:rPr>
      </w:pPr>
      <w:r>
        <w:rPr>
          <w:b/>
          <w:u w:val="single"/>
        </w:rPr>
        <w:t>Riadenie a organizácia školského klubu detí</w:t>
      </w:r>
    </w:p>
    <w:p w:rsidR="00776898" w:rsidRDefault="00776898" w:rsidP="00776898">
      <w:pPr>
        <w:tabs>
          <w:tab w:val="left" w:pos="720"/>
        </w:tabs>
        <w:ind w:left="1140"/>
        <w:jc w:val="both"/>
        <w:rPr>
          <w:b/>
          <w:u w:val="single"/>
        </w:rPr>
      </w:pPr>
    </w:p>
    <w:p w:rsidR="00776898" w:rsidRDefault="00776898" w:rsidP="00776898">
      <w:pPr>
        <w:tabs>
          <w:tab w:val="left" w:pos="720"/>
        </w:tabs>
        <w:ind w:left="1140"/>
        <w:jc w:val="both"/>
        <w:rPr>
          <w:b/>
        </w:rPr>
      </w:pPr>
      <w:r>
        <w:rPr>
          <w:b/>
        </w:rPr>
        <w:t>Školský klub detí patrí podľa § 113 školského zákona medzi školské výchovné zariadenia</w:t>
      </w:r>
    </w:p>
    <w:p w:rsidR="00776898" w:rsidRDefault="00776898" w:rsidP="00776898">
      <w:pPr>
        <w:tabs>
          <w:tab w:val="left" w:pos="720"/>
        </w:tabs>
        <w:ind w:left="360"/>
        <w:jc w:val="both"/>
        <w:rPr>
          <w:b/>
          <w:u w:val="single"/>
        </w:rPr>
      </w:pP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 w:hanging="540"/>
        <w:jc w:val="both"/>
      </w:pPr>
      <w:r>
        <w:t>1.</w:t>
      </w:r>
      <w:r>
        <w:tab/>
        <w:t>Školský klub detí (ďalej len ŠKD) riadi riaditeľka školy, jej zástupkyňa  pre primárne vzdelávanie  a  poverená vedúca metodického združenia</w:t>
      </w:r>
      <w:r>
        <w:rPr>
          <w:color w:val="FF0000"/>
        </w:rPr>
        <w:t xml:space="preserve"> </w:t>
      </w:r>
      <w:r>
        <w:t>ŠKD.</w:t>
      </w: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 w:hanging="900"/>
        <w:jc w:val="both"/>
      </w:pPr>
      <w:r>
        <w:tab/>
        <w:t>2.</w:t>
      </w:r>
      <w:r>
        <w:tab/>
        <w:t>Riaditeľka školy určuje počet oddelení podľa počtu prihlásených žiakov na pravidelnú dochádzku.</w:t>
      </w:r>
    </w:p>
    <w:p w:rsidR="00776898" w:rsidRDefault="00776898" w:rsidP="00776898">
      <w:pPr>
        <w:numPr>
          <w:ilvl w:val="0"/>
          <w:numId w:val="13"/>
        </w:numPr>
        <w:tabs>
          <w:tab w:val="left" w:pos="720"/>
        </w:tabs>
        <w:spacing w:line="360" w:lineRule="auto"/>
        <w:jc w:val="both"/>
      </w:pPr>
      <w:r>
        <w:t>V oddelení môže byť najmenej 15 a najviac 30 trvalo dochádzajúcich žiakov. Pri opustení areálu školy je maximálne povolený počet 25 žiakov v oddelení.</w:t>
      </w:r>
    </w:p>
    <w:p w:rsidR="00776898" w:rsidRDefault="00776898" w:rsidP="00776898">
      <w:pPr>
        <w:numPr>
          <w:ilvl w:val="0"/>
          <w:numId w:val="13"/>
        </w:numPr>
        <w:tabs>
          <w:tab w:val="left" w:pos="720"/>
          <w:tab w:val="left" w:pos="1260"/>
        </w:tabs>
        <w:spacing w:line="360" w:lineRule="auto"/>
        <w:jc w:val="both"/>
      </w:pPr>
      <w:r>
        <w:t>Jedna hodina výchovnej činnosti trvá 60 minút.</w:t>
      </w:r>
    </w:p>
    <w:p w:rsidR="00776898" w:rsidRDefault="00776898" w:rsidP="00776898">
      <w:pPr>
        <w:numPr>
          <w:ilvl w:val="0"/>
          <w:numId w:val="13"/>
        </w:numPr>
        <w:tabs>
          <w:tab w:val="left" w:pos="720"/>
          <w:tab w:val="left" w:pos="1260"/>
        </w:tabs>
        <w:spacing w:line="360" w:lineRule="auto"/>
        <w:jc w:val="both"/>
      </w:pPr>
      <w:r>
        <w:t>Školský poriadok ŠKD je základnou organizačnou a pracovno-právnou normou školy, ktorá je právnym subjektom.</w:t>
      </w:r>
    </w:p>
    <w:p w:rsidR="00776898" w:rsidRDefault="00776898" w:rsidP="00776898">
      <w:pPr>
        <w:numPr>
          <w:ilvl w:val="0"/>
          <w:numId w:val="13"/>
        </w:numPr>
        <w:tabs>
          <w:tab w:val="left" w:pos="720"/>
          <w:tab w:val="left" w:pos="1260"/>
        </w:tabs>
        <w:spacing w:line="360" w:lineRule="auto"/>
        <w:jc w:val="both"/>
      </w:pPr>
      <w:r>
        <w:t xml:space="preserve">ŠKD je legislatívne upravený §2 a §3 vyhlášky MŠ SR 306/2009 </w:t>
      </w:r>
      <w:proofErr w:type="spellStart"/>
      <w:r>
        <w:t>Z.z</w:t>
      </w:r>
      <w:proofErr w:type="spellEnd"/>
      <w:r>
        <w:t>. o školskom klube detí, školskom stredisku záujmovej činnosti, centre voľného času, školskom hospodárstve a stredisku odbornej praxe.</w:t>
      </w:r>
    </w:p>
    <w:p w:rsidR="00776898" w:rsidRDefault="00776898" w:rsidP="00776898">
      <w:pPr>
        <w:tabs>
          <w:tab w:val="left" w:pos="720"/>
        </w:tabs>
        <w:spacing w:line="360" w:lineRule="auto"/>
        <w:jc w:val="both"/>
      </w:pPr>
    </w:p>
    <w:p w:rsidR="00776898" w:rsidRDefault="00776898" w:rsidP="00776898">
      <w:pPr>
        <w:tabs>
          <w:tab w:val="left" w:pos="720"/>
        </w:tabs>
        <w:spacing w:line="360" w:lineRule="auto"/>
        <w:jc w:val="both"/>
      </w:pPr>
    </w:p>
    <w:p w:rsidR="00776898" w:rsidRDefault="00776898" w:rsidP="00776898">
      <w:pPr>
        <w:tabs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     II. </w:t>
      </w:r>
      <w:r>
        <w:rPr>
          <w:b/>
          <w:u w:val="single"/>
        </w:rPr>
        <w:t>Prevádzka ŠKD</w:t>
      </w:r>
    </w:p>
    <w:p w:rsidR="00776898" w:rsidRDefault="00776898" w:rsidP="00776898">
      <w:pPr>
        <w:tabs>
          <w:tab w:val="left" w:pos="720"/>
        </w:tabs>
        <w:spacing w:line="360" w:lineRule="auto"/>
        <w:ind w:left="360"/>
        <w:jc w:val="both"/>
      </w:pP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 w:right="-180" w:hanging="900"/>
        <w:jc w:val="both"/>
      </w:pPr>
      <w:r>
        <w:tab/>
        <w:t>1.</w:t>
      </w:r>
      <w:r>
        <w:tab/>
        <w:t>Prevádzka ŠKD prebieha počas celého školského roka okrem dní pracovného pokoja, štátnych sviatkov, denne od 6,30 do 17,00 hod.</w:t>
      </w: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 w:right="-180" w:hanging="720"/>
        <w:jc w:val="both"/>
      </w:pPr>
      <w:r>
        <w:tab/>
        <w:t xml:space="preserve">2. </w:t>
      </w:r>
      <w:r>
        <w:tab/>
        <w:t>V čase školských prázdnin bude ŠKD v prevádzke iba v prípade, že sa prihlási viac ako 15 detí.</w:t>
      </w:r>
    </w:p>
    <w:p w:rsidR="00776898" w:rsidRDefault="00776898" w:rsidP="00776898">
      <w:pPr>
        <w:numPr>
          <w:ilvl w:val="0"/>
          <w:numId w:val="14"/>
        </w:numPr>
        <w:tabs>
          <w:tab w:val="left" w:pos="720"/>
          <w:tab w:val="left" w:pos="4500"/>
        </w:tabs>
        <w:spacing w:line="360" w:lineRule="auto"/>
        <w:ind w:right="-180"/>
        <w:jc w:val="both"/>
      </w:pPr>
      <w:r>
        <w:rPr>
          <w:b/>
        </w:rPr>
        <w:t>ŠKD sa riadi režimom dňa</w:t>
      </w:r>
      <w:r>
        <w:t>, ktorý je súčasťou vnútorného poriadku ŠKD:</w:t>
      </w:r>
    </w:p>
    <w:p w:rsidR="00776898" w:rsidRDefault="00776898" w:rsidP="00776898">
      <w:pPr>
        <w:tabs>
          <w:tab w:val="left" w:pos="720"/>
          <w:tab w:val="left" w:pos="4500"/>
        </w:tabs>
        <w:spacing w:line="360" w:lineRule="auto"/>
        <w:ind w:left="1260" w:right="-180"/>
        <w:jc w:val="both"/>
      </w:pPr>
    </w:p>
    <w:p w:rsidR="00776898" w:rsidRDefault="00776898" w:rsidP="00776898">
      <w:pPr>
        <w:tabs>
          <w:tab w:val="left" w:pos="720"/>
          <w:tab w:val="left" w:pos="1440"/>
          <w:tab w:val="left" w:pos="4320"/>
          <w:tab w:val="left" w:pos="4500"/>
        </w:tabs>
        <w:spacing w:line="360" w:lineRule="auto"/>
        <w:ind w:left="4320" w:right="-180" w:hanging="2520"/>
        <w:jc w:val="both"/>
      </w:pPr>
      <w:r>
        <w:t>6,30   –  8,00 hod</w:t>
      </w:r>
      <w:r>
        <w:tab/>
        <w:t xml:space="preserve">ranná služba </w:t>
      </w:r>
    </w:p>
    <w:p w:rsidR="00776898" w:rsidRDefault="00776898" w:rsidP="00776898">
      <w:pP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520"/>
        <w:jc w:val="both"/>
      </w:pPr>
      <w:r>
        <w:t>11,40 – 14,00 hod</w:t>
      </w:r>
      <w:r>
        <w:tab/>
        <w:t>obed podľa rozpisu, oddych a relaxačná           činnosť</w:t>
      </w:r>
    </w:p>
    <w:p w:rsidR="00776898" w:rsidRDefault="00776898" w:rsidP="00776898">
      <w:pP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520"/>
        <w:jc w:val="both"/>
      </w:pPr>
      <w:r>
        <w:tab/>
        <w:t>aktivity na čitateľskú gramotnosť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520"/>
        <w:jc w:val="both"/>
        <w:rPr>
          <w:color w:val="000000"/>
        </w:rPr>
      </w:pPr>
      <w:r>
        <w:rPr>
          <w:color w:val="000000"/>
        </w:rPr>
        <w:lastRenderedPageBreak/>
        <w:t>14,00 – 15,00 hod</w:t>
      </w:r>
      <w:r>
        <w:rPr>
          <w:color w:val="000000"/>
        </w:rPr>
        <w:tab/>
        <w:t xml:space="preserve">pobyt vonku, vychádzky, rekreačná činnosť 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520"/>
        <w:jc w:val="both"/>
        <w:rPr>
          <w:color w:val="000000"/>
        </w:rPr>
      </w:pPr>
      <w:r>
        <w:rPr>
          <w:color w:val="000000"/>
        </w:rPr>
        <w:t xml:space="preserve">15,00 – 15,30hod              olovrant 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880"/>
        <w:jc w:val="both"/>
        <w:rPr>
          <w:color w:val="000000"/>
        </w:rPr>
      </w:pPr>
      <w:r>
        <w:rPr>
          <w:color w:val="000000"/>
        </w:rPr>
        <w:t xml:space="preserve">      15,30 – 16,00 hod            záujmová činnosť ŠKD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880"/>
        <w:jc w:val="both"/>
        <w:rPr>
          <w:color w:val="000000"/>
        </w:rPr>
      </w:pPr>
      <w:r>
        <w:rPr>
          <w:color w:val="000000"/>
        </w:rPr>
        <w:tab/>
        <w:t>príprava na vyučovanie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left="4320" w:right="-180" w:hanging="2880"/>
        <w:jc w:val="both"/>
        <w:rPr>
          <w:color w:val="000000"/>
        </w:rPr>
      </w:pPr>
      <w:bookmarkStart w:id="0" w:name="_gjdgxs" w:colFirst="0" w:colLast="0"/>
      <w:bookmarkEnd w:id="0"/>
      <w:r>
        <w:rPr>
          <w:color w:val="000000"/>
        </w:rPr>
        <w:t xml:space="preserve">      16,00 – 17,00hod              hry v herni, tvorivé dielne, odchod detí z ŠKD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left="1800" w:right="-180"/>
        <w:jc w:val="both"/>
        <w:rPr>
          <w:color w:val="000000"/>
        </w:rPr>
      </w:pP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4320"/>
          <w:tab w:val="left" w:pos="4500"/>
        </w:tabs>
        <w:spacing w:line="360" w:lineRule="auto"/>
        <w:ind w:right="-180"/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776898" w:rsidRDefault="00776898" w:rsidP="00776898">
      <w:pPr>
        <w:tabs>
          <w:tab w:val="left" w:pos="720"/>
        </w:tabs>
        <w:spacing w:line="360" w:lineRule="auto"/>
        <w:ind w:left="360"/>
        <w:jc w:val="both"/>
        <w:rPr>
          <w:b/>
          <w:u w:val="single"/>
        </w:rPr>
      </w:pPr>
      <w:r>
        <w:rPr>
          <w:b/>
        </w:rPr>
        <w:t xml:space="preserve">III. </w:t>
      </w:r>
      <w:r>
        <w:rPr>
          <w:b/>
          <w:u w:val="single"/>
        </w:rPr>
        <w:t>Zaraďovanie žiakov</w:t>
      </w:r>
    </w:p>
    <w:p w:rsidR="00776898" w:rsidRDefault="00776898" w:rsidP="00776898">
      <w:pPr>
        <w:tabs>
          <w:tab w:val="left" w:pos="720"/>
        </w:tabs>
        <w:spacing w:line="360" w:lineRule="auto"/>
        <w:jc w:val="both"/>
        <w:rPr>
          <w:b/>
          <w:u w:val="single"/>
        </w:rPr>
      </w:pP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 w:hanging="540"/>
        <w:jc w:val="both"/>
      </w:pPr>
      <w:r>
        <w:t>1.</w:t>
      </w:r>
      <w:r>
        <w:tab/>
        <w:t>Žiaci sú do ŠKD zaraďovaní vždy na  nový školský rok, najneskôr do 30. júna príslušného školského roka, na základe písomnej prihlášky podanej zákonnými zástupcami.</w:t>
      </w:r>
    </w:p>
    <w:p w:rsidR="00776898" w:rsidRDefault="00776898" w:rsidP="0077689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U žiakov 1. ročníka sa zistí predbežný záujem už pri zápise do 1. ročníka.</w:t>
      </w:r>
    </w:p>
    <w:p w:rsidR="00776898" w:rsidRDefault="00776898" w:rsidP="0077689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 xml:space="preserve">Termín odovzdania záväznej prihlášky je </w:t>
      </w:r>
      <w:r w:rsidRPr="00776898">
        <w:t>najneskôr do 10. septembra príslušného</w:t>
      </w:r>
      <w:r>
        <w:t xml:space="preserve"> školského roka.</w:t>
      </w:r>
      <w:r>
        <w:tab/>
      </w:r>
      <w:r>
        <w:tab/>
      </w:r>
    </w:p>
    <w:p w:rsidR="00776898" w:rsidRDefault="00776898" w:rsidP="0077689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O zaradení/nezaradení žiaka do ŠKD rozhoduje riaditeľka školy. Riaditeľka školy vydá písomné rozhodnutie o zaradení/nezaradení žiaka do ŠKD.</w:t>
      </w:r>
    </w:p>
    <w:p w:rsidR="00776898" w:rsidRDefault="00776898" w:rsidP="00776898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</w:pPr>
      <w:r>
        <w:t>Žiaci sa zaraďujú do ŠKD spravidla podľa ročníkov a podľa počtu žiakov v jednotlivých oddeleniach.</w:t>
      </w:r>
    </w:p>
    <w:p w:rsidR="00776898" w:rsidRDefault="00776898" w:rsidP="00776898">
      <w:pPr>
        <w:tabs>
          <w:tab w:val="left" w:pos="720"/>
        </w:tabs>
        <w:spacing w:line="360" w:lineRule="auto"/>
        <w:jc w:val="both"/>
      </w:pP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/>
        <w:jc w:val="both"/>
        <w:rPr>
          <w:color w:val="FF0000"/>
        </w:rPr>
      </w:pPr>
    </w:p>
    <w:p w:rsidR="00776898" w:rsidRDefault="00776898" w:rsidP="00776898">
      <w:pPr>
        <w:tabs>
          <w:tab w:val="left" w:pos="720"/>
        </w:tabs>
        <w:spacing w:line="360" w:lineRule="auto"/>
        <w:ind w:left="360"/>
        <w:jc w:val="both"/>
        <w:rPr>
          <w:b/>
          <w:u w:val="single"/>
        </w:rPr>
      </w:pPr>
      <w:r>
        <w:rPr>
          <w:b/>
        </w:rPr>
        <w:t xml:space="preserve">IV. </w:t>
      </w:r>
      <w:proofErr w:type="spellStart"/>
      <w:r>
        <w:rPr>
          <w:b/>
          <w:u w:val="single"/>
        </w:rPr>
        <w:t>Výchovno</w:t>
      </w:r>
      <w:proofErr w:type="spellEnd"/>
      <w:r>
        <w:rPr>
          <w:b/>
          <w:u w:val="single"/>
        </w:rPr>
        <w:t xml:space="preserve"> – vzdelávacia činnosť v oddeleniach</w:t>
      </w:r>
    </w:p>
    <w:p w:rsidR="00776898" w:rsidRDefault="00776898" w:rsidP="00776898">
      <w:pPr>
        <w:tabs>
          <w:tab w:val="left" w:pos="720"/>
        </w:tabs>
        <w:spacing w:line="360" w:lineRule="auto"/>
        <w:jc w:val="both"/>
      </w:pP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Výchovnú a vzdelávaciu činnosť v ŠKD zabezpečujú pedagogickí zamestnanci – vychovávateľ/-</w:t>
      </w:r>
      <w:proofErr w:type="spellStart"/>
      <w:r>
        <w:t>ky</w:t>
      </w:r>
      <w:proofErr w:type="spellEnd"/>
      <w:r>
        <w:t xml:space="preserve">/. Deti vedú k samostatnosti, disciplinovanému správaniu, kultúrnemu stravovaniu v školskom stravovacom zariadení (ďalej len ŠSZ). </w:t>
      </w: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Výchovno-vzdelávaciu činnosť riadi, usmerňuje a metodicky vedie vedúca ŠKD. V prípade neprítomnosti vychovávateľa sa výchovná činnosť zabezpečuje inými pedagogickými zamestnancami (učiteľmi), ktorí majú pohotovosť, prípadne sa oddelenie rozdelí tak, aby počet detí v jednom oddelení nepresiahol 30 žiakov.</w:t>
      </w: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proofErr w:type="spellStart"/>
      <w:r>
        <w:t>Výchovno</w:t>
      </w:r>
      <w:proofErr w:type="spellEnd"/>
      <w:r>
        <w:t xml:space="preserve"> – vzdelávacia činnosť  v ŠKD je zameraná na všestranný rozvoj a zároveň aj relaxáciu a oddych dieťaťa. </w:t>
      </w:r>
    </w:p>
    <w:p w:rsidR="00776898" w:rsidRDefault="00776898" w:rsidP="00776898">
      <w:pPr>
        <w:tabs>
          <w:tab w:val="left" w:pos="720"/>
        </w:tabs>
        <w:spacing w:line="360" w:lineRule="auto"/>
        <w:ind w:left="1260"/>
        <w:jc w:val="both"/>
      </w:pPr>
      <w:r>
        <w:t>Zameriava sa najmä na tieto činnosti:</w:t>
      </w:r>
    </w:p>
    <w:p w:rsidR="00776898" w:rsidRDefault="00776898" w:rsidP="00776898">
      <w:pPr>
        <w:numPr>
          <w:ilvl w:val="1"/>
          <w:numId w:val="2"/>
        </w:numPr>
        <w:tabs>
          <w:tab w:val="left" w:pos="720"/>
          <w:tab w:val="left" w:pos="1260"/>
        </w:tabs>
        <w:spacing w:line="360" w:lineRule="auto"/>
        <w:jc w:val="both"/>
      </w:pPr>
      <w:r>
        <w:t>oddychovo – rekreačnú činnosť</w:t>
      </w:r>
    </w:p>
    <w:p w:rsidR="00776898" w:rsidRDefault="00776898" w:rsidP="00776898">
      <w:pPr>
        <w:numPr>
          <w:ilvl w:val="1"/>
          <w:numId w:val="2"/>
        </w:numPr>
        <w:tabs>
          <w:tab w:val="left" w:pos="720"/>
          <w:tab w:val="left" w:pos="1260"/>
        </w:tabs>
        <w:spacing w:line="360" w:lineRule="auto"/>
        <w:jc w:val="both"/>
      </w:pPr>
      <w:r>
        <w:t>krúžkovú činnosť</w:t>
      </w:r>
    </w:p>
    <w:p w:rsidR="00776898" w:rsidRDefault="00776898" w:rsidP="00776898">
      <w:pPr>
        <w:numPr>
          <w:ilvl w:val="1"/>
          <w:numId w:val="2"/>
        </w:numPr>
        <w:tabs>
          <w:tab w:val="left" w:pos="720"/>
          <w:tab w:val="left" w:pos="1260"/>
        </w:tabs>
        <w:spacing w:line="360" w:lineRule="auto"/>
        <w:jc w:val="both"/>
      </w:pPr>
      <w:r>
        <w:lastRenderedPageBreak/>
        <w:t>a prípravu na vyučovanie.</w:t>
      </w: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800"/>
        <w:jc w:val="both"/>
      </w:pPr>
      <w:r>
        <w:t xml:space="preserve">                       </w:t>
      </w: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Žiakom sa umožňuje účasť na rôznych formách záujmovej činnosti v rámci našej školy i mimo školy. </w:t>
      </w: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V oblasti oddychovo rekreačného charakteru trávia žiaci čas hlavne pohybom na čerstvom vzduchu, hrami, vychádzkami, výletmi a súťažami, čím sa podporuje zdravý telesný rozvoj detí.</w:t>
      </w: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V rámci činnosti ŠKD sa organizujú rôzne kultúrne a iné podujatia. </w:t>
      </w:r>
    </w:p>
    <w:p w:rsidR="00776898" w:rsidRDefault="00776898" w:rsidP="00776898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 xml:space="preserve">Súčasťou </w:t>
      </w:r>
      <w:proofErr w:type="spellStart"/>
      <w:r>
        <w:t>výchovno</w:t>
      </w:r>
      <w:proofErr w:type="spellEnd"/>
      <w:r>
        <w:t xml:space="preserve"> – vzdelávacej činnosti je aj stravovanie žiakov. </w:t>
      </w:r>
    </w:p>
    <w:p w:rsidR="00776898" w:rsidRDefault="00776898" w:rsidP="00776898">
      <w:pPr>
        <w:tabs>
          <w:tab w:val="left" w:pos="720"/>
        </w:tabs>
        <w:spacing w:line="360" w:lineRule="auto"/>
        <w:ind w:left="1260"/>
        <w:jc w:val="both"/>
      </w:pPr>
      <w:r>
        <w:t>Žiaci prichádzajú do jedálne v tichosti, s umytými rukami, slušne sa správajú a správne stolujú, za čo zodpovedajú vychovávatelia jednotlivých oddelení. Po skončení obeda odchádza celé oddelenie z jedálne spoločne. Na záujmovú a rekreačnú činnosť sa využívajú všetky priestory školy napr.: telocvičňa, ihriská, špeciálne učebne.</w:t>
      </w:r>
    </w:p>
    <w:p w:rsidR="00776898" w:rsidRDefault="00776898" w:rsidP="00776898">
      <w:pPr>
        <w:tabs>
          <w:tab w:val="left" w:pos="720"/>
        </w:tabs>
        <w:spacing w:line="360" w:lineRule="auto"/>
        <w:ind w:left="1260"/>
        <w:jc w:val="both"/>
      </w:pPr>
    </w:p>
    <w:p w:rsidR="00776898" w:rsidRDefault="00776898" w:rsidP="00776898">
      <w:pPr>
        <w:tabs>
          <w:tab w:val="left" w:pos="720"/>
        </w:tabs>
        <w:spacing w:line="360" w:lineRule="auto"/>
        <w:jc w:val="both"/>
      </w:pPr>
    </w:p>
    <w:p w:rsidR="00776898" w:rsidRDefault="00776898" w:rsidP="00776898">
      <w:pPr>
        <w:tabs>
          <w:tab w:val="left" w:pos="36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 xml:space="preserve">                     V.  </w:t>
      </w:r>
      <w:r>
        <w:rPr>
          <w:b/>
          <w:u w:val="single"/>
        </w:rPr>
        <w:t>Dochádzka žiakov</w:t>
      </w:r>
      <w:r>
        <w:rPr>
          <w:b/>
        </w:rPr>
        <w:tab/>
      </w:r>
    </w:p>
    <w:p w:rsidR="00776898" w:rsidRDefault="00776898" w:rsidP="00776898">
      <w:pPr>
        <w:tabs>
          <w:tab w:val="left" w:pos="36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60" w:hanging="540"/>
        <w:jc w:val="both"/>
      </w:pPr>
      <w:r>
        <w:t>1.</w:t>
      </w:r>
      <w:r>
        <w:tab/>
        <w:t>Rozsah dennej dochádzky, spôsob odchodu detí, prípadne záujmovú činnosť mimo ŠKD uvedie rodič v osobnom spise žiaka. Prípadné zmeny v dennej dochádzke, či v spôsobe odchodu žiaka z ŠKD oznamuje rodič písomnou formou.</w:t>
      </w:r>
    </w:p>
    <w:p w:rsidR="00776898" w:rsidRDefault="00776898" w:rsidP="00776898">
      <w:pPr>
        <w:numPr>
          <w:ilvl w:val="0"/>
          <w:numId w:val="3"/>
        </w:numPr>
        <w:tabs>
          <w:tab w:val="left" w:pos="720"/>
          <w:tab w:val="left" w:pos="1260"/>
        </w:tabs>
        <w:spacing w:line="360" w:lineRule="auto"/>
        <w:ind w:right="-180"/>
        <w:jc w:val="both"/>
      </w:pPr>
      <w:r>
        <w:t xml:space="preserve">Poplatok za ŠKD v plnej výške (22,00€) sa považuje za uhradený až v momente pripísania na hore uvedený účet. Z toho dôvodu </w:t>
      </w:r>
      <w:r>
        <w:rPr>
          <w:b/>
        </w:rPr>
        <w:t xml:space="preserve">nie je potrebné </w:t>
      </w:r>
      <w:r>
        <w:t>posielať potvrdenie o úhrade.</w:t>
      </w:r>
    </w:p>
    <w:p w:rsidR="00776898" w:rsidRDefault="00776898" w:rsidP="00776898">
      <w:pPr>
        <w:numPr>
          <w:ilvl w:val="0"/>
          <w:numId w:val="3"/>
        </w:numPr>
        <w:tabs>
          <w:tab w:val="left" w:pos="720"/>
          <w:tab w:val="left" w:pos="1260"/>
        </w:tabs>
        <w:spacing w:line="360" w:lineRule="auto"/>
        <w:ind w:right="-180"/>
        <w:jc w:val="both"/>
      </w:pPr>
      <w:r>
        <w:rPr>
          <w:b/>
        </w:rPr>
        <w:t>Dieťa sa do ŠKD  prihlasuje</w:t>
      </w:r>
      <w:r>
        <w:t xml:space="preserve"> na základe písomnej žiadosti (tlačivo) rodiča alebo zákonného zástupcu. Rozhodnutie o prijatí na základe žiadosti udeľuje riaditeľka školy.</w:t>
      </w:r>
    </w:p>
    <w:p w:rsidR="00776898" w:rsidRDefault="00776898" w:rsidP="007768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0"/>
        </w:tabs>
        <w:spacing w:line="360" w:lineRule="auto"/>
        <w:jc w:val="both"/>
      </w:pPr>
      <w:r>
        <w:rPr>
          <w:b/>
          <w:color w:val="000000"/>
        </w:rPr>
        <w:t>Odhlasovanie dieťaťa z ŠKD môže byť realizované len na základe písomnej žiadosti (tlačivo) v priebehu mesiaca</w:t>
      </w:r>
      <w:r>
        <w:rPr>
          <w:color w:val="000000"/>
        </w:rPr>
        <w:t xml:space="preserve"> s platnosťou na nasledujúci kalendárny mesiaca.</w:t>
      </w:r>
    </w:p>
    <w:p w:rsidR="00776898" w:rsidRDefault="00776898" w:rsidP="00776898">
      <w:pPr>
        <w:numPr>
          <w:ilvl w:val="0"/>
          <w:numId w:val="3"/>
        </w:numPr>
        <w:tabs>
          <w:tab w:val="left" w:pos="720"/>
          <w:tab w:val="left" w:pos="1260"/>
        </w:tabs>
        <w:spacing w:line="360" w:lineRule="auto"/>
        <w:ind w:left="1259" w:right="-181" w:hanging="539"/>
        <w:jc w:val="both"/>
      </w:pPr>
      <w:r>
        <w:t>Za príchod do ŠKD v ranných hodinách od 6,30 hod. do 7,30 hod. zodpovedajú zákonní zástupcovia dieťaťa. V čase od 8,00 – 16,00hod. zabezpečuje vstup do budovy školy nepedagogický zamestnanec (vrátnik, školník).</w:t>
      </w:r>
    </w:p>
    <w:p w:rsidR="00776898" w:rsidRDefault="00776898" w:rsidP="00776898">
      <w:pPr>
        <w:numPr>
          <w:ilvl w:val="0"/>
          <w:numId w:val="3"/>
        </w:numPr>
        <w:tabs>
          <w:tab w:val="left" w:pos="720"/>
          <w:tab w:val="left" w:pos="1260"/>
        </w:tabs>
        <w:spacing w:line="360" w:lineRule="auto"/>
        <w:ind w:left="1259" w:right="-180"/>
        <w:jc w:val="both"/>
      </w:pPr>
      <w:r w:rsidRPr="00FB0926">
        <w:rPr>
          <w:b/>
        </w:rPr>
        <w:t>Vyzdvihovanie dieťaťa z ŠKD</w:t>
      </w:r>
      <w:r>
        <w:t xml:space="preserve"> Dieťa je možné vyzdvihnúť z oddelenia ŠKD pomocou kartičky (alebo priamo od vychovávateľky, pokiaľ sú deti na školskom </w:t>
      </w:r>
      <w:r>
        <w:lastRenderedPageBreak/>
        <w:t>ihrisku), ktorá je označená menom dieťaťa a triedou, ktorú navštevuje. Pri príchode rodič odovzdá kartičku pri vchode službukonajúcej osobe. V</w:t>
      </w:r>
    </w:p>
    <w:p w:rsidR="00776898" w:rsidRPr="00FB0926" w:rsidRDefault="00776898" w:rsidP="00776898">
      <w:pPr>
        <w:pStyle w:val="Odsekzoznamu"/>
        <w:spacing w:line="360" w:lineRule="auto"/>
        <w:ind w:left="1259"/>
        <w:jc w:val="both"/>
        <w:rPr>
          <w:b/>
        </w:rPr>
      </w:pPr>
      <w:r>
        <w:t xml:space="preserve">V prípade  vyberania dieťaťa cudzou osobou, je rodič povinný odovzdať vychovávateľovi </w:t>
      </w:r>
      <w:r w:rsidRPr="00FB0926">
        <w:rPr>
          <w:b/>
        </w:rPr>
        <w:t xml:space="preserve">splnomocnenie. </w:t>
      </w:r>
    </w:p>
    <w:p w:rsidR="00776898" w:rsidRDefault="00776898" w:rsidP="00776898">
      <w:pPr>
        <w:pStyle w:val="Odsekzoznamu"/>
        <w:spacing w:line="360" w:lineRule="auto"/>
        <w:ind w:left="1259"/>
        <w:jc w:val="both"/>
      </w:pPr>
      <w:r>
        <w:t>Ak konkrétna osoba</w:t>
      </w:r>
      <w:r w:rsidRPr="00FB0926">
        <w:rPr>
          <w:b/>
        </w:rPr>
        <w:t xml:space="preserve">  </w:t>
      </w:r>
      <w:r>
        <w:t>má právne upravený styk s dieťaťom, musí byť táto skutočnosť doložená súdnym rozhodnutím</w:t>
      </w:r>
      <w:r w:rsidRPr="00FB0926">
        <w:rPr>
          <w:b/>
        </w:rPr>
        <w:t xml:space="preserve">. </w:t>
      </w:r>
      <w:r>
        <w:t>Nie je akceptované verbálne a ani telefonické oznámenie.</w:t>
      </w:r>
    </w:p>
    <w:p w:rsidR="00776898" w:rsidRDefault="00776898" w:rsidP="00776898">
      <w:pPr>
        <w:pStyle w:val="Odsekzoznamu"/>
        <w:spacing w:line="360" w:lineRule="auto"/>
        <w:ind w:left="1259"/>
        <w:jc w:val="both"/>
      </w:pPr>
      <w:r>
        <w:t>V čase  trvania krúžku, na ktoré je dieťa prihlásené, je rodič povinný počkať na dieťa do času ukončenia krúžku.</w:t>
      </w:r>
    </w:p>
    <w:p w:rsidR="00776898" w:rsidRDefault="00776898" w:rsidP="00776898">
      <w:pPr>
        <w:tabs>
          <w:tab w:val="left" w:pos="720"/>
          <w:tab w:val="left" w:pos="1260"/>
        </w:tabs>
        <w:spacing w:line="360" w:lineRule="auto"/>
        <w:ind w:left="1259" w:right="-180"/>
        <w:jc w:val="both"/>
      </w:pPr>
      <w:r>
        <w:t xml:space="preserve">Zákonný zástupca dieťaťa, alebo rodinný príslušník, ktorý vyzdvihuje dieťa z ŠKD </w:t>
      </w:r>
      <w:r>
        <w:rPr>
          <w:b/>
        </w:rPr>
        <w:t>je povinný prevziať si dieťa</w:t>
      </w:r>
      <w:r>
        <w:t xml:space="preserve"> pri vchode do budovy školy </w:t>
      </w:r>
      <w:r>
        <w:rPr>
          <w:b/>
        </w:rPr>
        <w:t>osobne</w:t>
      </w:r>
      <w:r>
        <w:t>, nie</w:t>
      </w:r>
      <w:r>
        <w:rPr>
          <w:b/>
        </w:rPr>
        <w:t xml:space="preserve"> </w:t>
      </w:r>
      <w:r>
        <w:t>prostredníctvom mobilného telefónu. Čakanie detí na rodičov v okolí školy, napr. pred školou, alebo na parkovisku sa považuje za samostatný odchod dieťaťa z ŠKD bez sprievodu dospelého. Takýto odchod dieťaťa z ŠKD musí byť vopred písomne dohodnutý.</w:t>
      </w:r>
    </w:p>
    <w:p w:rsidR="00776898" w:rsidRPr="00DF6CA5" w:rsidRDefault="00776898" w:rsidP="00776898">
      <w:pPr>
        <w:tabs>
          <w:tab w:val="left" w:pos="720"/>
          <w:tab w:val="left" w:pos="1260"/>
          <w:tab w:val="left" w:pos="4320"/>
        </w:tabs>
        <w:spacing w:line="360" w:lineRule="auto"/>
        <w:ind w:left="1260"/>
        <w:jc w:val="both"/>
      </w:pPr>
      <w:r w:rsidRPr="00DF6CA5">
        <w:t>Vstup do budovy školy rodičom je zakázaný, povoľuje sa len po dohode s pedagogickými pracovníkmi.</w:t>
      </w:r>
    </w:p>
    <w:p w:rsidR="00776898" w:rsidRDefault="00776898" w:rsidP="00A2310C">
      <w:pPr>
        <w:pStyle w:val="Odsekzoznamu"/>
        <w:numPr>
          <w:ilvl w:val="0"/>
          <w:numId w:val="3"/>
        </w:numPr>
        <w:tabs>
          <w:tab w:val="left" w:pos="720"/>
          <w:tab w:val="left" w:pos="1260"/>
          <w:tab w:val="left" w:pos="3300"/>
          <w:tab w:val="left" w:pos="4320"/>
        </w:tabs>
        <w:spacing w:line="276" w:lineRule="auto"/>
        <w:jc w:val="both"/>
        <w:rPr>
          <w:bCs/>
          <w:color w:val="000000" w:themeColor="text1"/>
        </w:rPr>
      </w:pPr>
      <w:r w:rsidRPr="00DF6CA5">
        <w:t>Zodpovednosť za dieťa, ktoré nenavštevuje</w:t>
      </w:r>
      <w:r w:rsidRPr="00DF6CA5">
        <w:rPr>
          <w:bCs/>
          <w:color w:val="000000" w:themeColor="text1"/>
          <w:u w:val="single"/>
        </w:rPr>
        <w:t xml:space="preserve"> </w:t>
      </w:r>
      <w:r w:rsidRPr="00DF6CA5">
        <w:rPr>
          <w:bCs/>
          <w:color w:val="000000" w:themeColor="text1"/>
        </w:rPr>
        <w:t xml:space="preserve">ŠKD, preberá po skončení vyučovania </w:t>
      </w:r>
      <w:r w:rsidR="00DF6CA5">
        <w:rPr>
          <w:bCs/>
          <w:color w:val="000000" w:themeColor="text1"/>
        </w:rPr>
        <w:t>zákonný zástupca.</w:t>
      </w:r>
    </w:p>
    <w:p w:rsidR="00776898" w:rsidRPr="00DF6CA5" w:rsidRDefault="00DF6CA5" w:rsidP="00DF6CA5">
      <w:pPr>
        <w:pStyle w:val="Odsekzoznamu"/>
        <w:tabs>
          <w:tab w:val="left" w:pos="720"/>
          <w:tab w:val="left" w:pos="1260"/>
          <w:tab w:val="left" w:pos="3300"/>
          <w:tab w:val="left" w:pos="4320"/>
        </w:tabs>
        <w:spacing w:line="360" w:lineRule="auto"/>
        <w:ind w:left="1259"/>
        <w:jc w:val="both"/>
      </w:pPr>
      <w:r w:rsidRPr="00DF6CA5">
        <w:rPr>
          <w:b/>
        </w:rPr>
        <w:t>1. a 2.ročník</w:t>
      </w:r>
      <w:r w:rsidR="00776898" w:rsidRPr="00DF6CA5">
        <w:rPr>
          <w:b/>
        </w:rPr>
        <w:t xml:space="preserve"> –</w:t>
      </w:r>
      <w:r w:rsidR="00776898" w:rsidRPr="00DF6CA5">
        <w:t xml:space="preserve"> akceptuje sa, že dieťa ktoré nenavštevuje ŠKD môže ísť s triedou na obed a následne bude čakať rodiča na vrátnici, kde je nutné si dieťa vyzdvihnúť 30 min. od prebratia obeda ( správa na </w:t>
      </w:r>
      <w:proofErr w:type="spellStart"/>
      <w:r w:rsidR="00776898" w:rsidRPr="00DF6CA5">
        <w:t>Edupage</w:t>
      </w:r>
      <w:proofErr w:type="spellEnd"/>
      <w:r w:rsidR="00776898" w:rsidRPr="00DF6CA5">
        <w:t xml:space="preserve"> ), alebo na základe písomného súhlasu zákonného zástupcu dieťaťa odchádza samé domov.</w:t>
      </w:r>
    </w:p>
    <w:p w:rsidR="00776898" w:rsidRPr="00DF6CA5" w:rsidRDefault="00DF6CA5" w:rsidP="00DF6CA5">
      <w:pPr>
        <w:pStyle w:val="Odsekzoznamu"/>
        <w:tabs>
          <w:tab w:val="left" w:pos="720"/>
          <w:tab w:val="left" w:pos="1260"/>
          <w:tab w:val="left" w:pos="3300"/>
          <w:tab w:val="left" w:pos="4320"/>
        </w:tabs>
        <w:spacing w:line="360" w:lineRule="auto"/>
        <w:ind w:left="1259"/>
        <w:jc w:val="both"/>
      </w:pPr>
      <w:r w:rsidRPr="00DF6CA5">
        <w:rPr>
          <w:b/>
        </w:rPr>
        <w:t xml:space="preserve">3. a </w:t>
      </w:r>
      <w:r w:rsidR="00776898" w:rsidRPr="00DF6CA5">
        <w:rPr>
          <w:b/>
        </w:rPr>
        <w:t xml:space="preserve"> 4. roč</w:t>
      </w:r>
      <w:r w:rsidRPr="00DF6CA5">
        <w:rPr>
          <w:b/>
        </w:rPr>
        <w:t>ník</w:t>
      </w:r>
      <w:r w:rsidR="00776898" w:rsidRPr="00DF6CA5">
        <w:t xml:space="preserve"> – dieťa, ktoré nenavštevuje ŠKD, odchádza po skončení vyučovania na obed do ŠJ a následne bude čakať rodiča na vrátnici, kde je nutné si dieťa vyzdvihnúť 30 min. od prebratia obeda ( správa na </w:t>
      </w:r>
      <w:proofErr w:type="spellStart"/>
      <w:r w:rsidR="00776898" w:rsidRPr="00DF6CA5">
        <w:t>Edupage</w:t>
      </w:r>
      <w:proofErr w:type="spellEnd"/>
      <w:r w:rsidR="00776898" w:rsidRPr="00DF6CA5">
        <w:t xml:space="preserve">), </w:t>
      </w:r>
      <w:bookmarkStart w:id="1" w:name="_Hlk81124767"/>
      <w:r w:rsidR="00776898" w:rsidRPr="00DF6CA5">
        <w:t>alebo na základe písomného súhlasu zákonného zástupcu dieťaťa odchádza samé domov.</w:t>
      </w:r>
      <w:bookmarkEnd w:id="1"/>
    </w:p>
    <w:p w:rsidR="00776898" w:rsidRPr="00DF6CA5" w:rsidRDefault="00776898" w:rsidP="00DF6CA5">
      <w:pPr>
        <w:tabs>
          <w:tab w:val="left" w:pos="720"/>
          <w:tab w:val="left" w:pos="1260"/>
          <w:tab w:val="left" w:pos="4320"/>
        </w:tabs>
        <w:spacing w:line="360" w:lineRule="auto"/>
        <w:ind w:left="1259"/>
        <w:jc w:val="both"/>
      </w:pPr>
    </w:p>
    <w:p w:rsidR="00776898" w:rsidRDefault="00776898" w:rsidP="00776898">
      <w:pPr>
        <w:tabs>
          <w:tab w:val="left" w:pos="720"/>
          <w:tab w:val="left" w:pos="1260"/>
          <w:tab w:val="left" w:pos="4320"/>
        </w:tabs>
        <w:spacing w:line="360" w:lineRule="auto"/>
        <w:jc w:val="both"/>
      </w:pPr>
    </w:p>
    <w:p w:rsidR="00776898" w:rsidRDefault="00776898" w:rsidP="00776898">
      <w:pPr>
        <w:numPr>
          <w:ilvl w:val="0"/>
          <w:numId w:val="4"/>
        </w:numPr>
        <w:tabs>
          <w:tab w:val="left" w:pos="720"/>
          <w:tab w:val="left" w:pos="1260"/>
          <w:tab w:val="left" w:pos="4320"/>
        </w:tabs>
        <w:spacing w:line="360" w:lineRule="auto"/>
        <w:jc w:val="both"/>
      </w:pPr>
      <w:r>
        <w:rPr>
          <w:b/>
          <w:u w:val="single"/>
        </w:rPr>
        <w:t>Star</w:t>
      </w:r>
      <w:bookmarkStart w:id="2" w:name="_GoBack"/>
      <w:bookmarkEnd w:id="2"/>
      <w:r>
        <w:rPr>
          <w:b/>
          <w:u w:val="single"/>
        </w:rPr>
        <w:t>ostlivosť o zdravie a bezpečnosť žiakov</w:t>
      </w:r>
    </w:p>
    <w:p w:rsidR="00776898" w:rsidRDefault="00776898" w:rsidP="00776898">
      <w:pPr>
        <w:tabs>
          <w:tab w:val="left" w:pos="720"/>
          <w:tab w:val="left" w:pos="1260"/>
          <w:tab w:val="left" w:pos="4320"/>
        </w:tabs>
        <w:spacing w:line="360" w:lineRule="auto"/>
        <w:jc w:val="both"/>
      </w:pPr>
    </w:p>
    <w:p w:rsidR="00776898" w:rsidRDefault="00776898" w:rsidP="00776898">
      <w:pPr>
        <w:numPr>
          <w:ilvl w:val="0"/>
          <w:numId w:val="8"/>
        </w:numPr>
        <w:tabs>
          <w:tab w:val="left" w:pos="720"/>
          <w:tab w:val="left" w:pos="1134"/>
          <w:tab w:val="left" w:pos="4320"/>
        </w:tabs>
        <w:spacing w:line="360" w:lineRule="auto"/>
        <w:jc w:val="both"/>
      </w:pPr>
      <w:r>
        <w:t>Za bezpečnosť žiakov počas celého pobytu v ŠKD zodpovedá pedagogický       zamestnanec príslušného oddelenia, prípadne zastupujúci pedagogický   zamestnanec.</w:t>
      </w:r>
    </w:p>
    <w:p w:rsidR="00776898" w:rsidRDefault="00776898" w:rsidP="00776898">
      <w:pPr>
        <w:tabs>
          <w:tab w:val="left" w:pos="720"/>
          <w:tab w:val="left" w:pos="1260"/>
          <w:tab w:val="left" w:pos="4320"/>
        </w:tabs>
        <w:spacing w:line="360" w:lineRule="auto"/>
        <w:ind w:left="1260" w:hanging="540"/>
        <w:jc w:val="both"/>
      </w:pPr>
      <w:r>
        <w:lastRenderedPageBreak/>
        <w:t>2.</w:t>
      </w:r>
      <w:r>
        <w:tab/>
        <w:t>Ak sú vytvorené oddelenia z viacerých tried, zabezpečuje presun žiakov  danej triedy do oddelenia ŠKD učiteľ vyučujúci na poslednej vyučovacej hodine, prípadne poverená vychovávateľka po skončení poslednej vyučovacej hodiny týchto žiakov.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 xml:space="preserve">Pri hrách a iných činnostiach v ŠKD pedagogický zamestnanec (vychovávateľ, učiteľ) musí mať prehľad o bezpečnosti vyhradeného priestoru, v ktorom sa žiaci pohybujú. Pedagogickí zamestnanci z dôvodu bezpečnosti zverených žiakov sú povinní priestor, ktorý žiakom vyhradili vždy skontrolovať. 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 xml:space="preserve"> Pedagogickí zamestnanci sú povinní pred každým pobytom žiakov  ŠKD na školskom dvore alebo mimo školského areálu pripomenúť pravidlá bezpečného správania sa, hlavne:</w:t>
      </w: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jc w:val="both"/>
      </w:pP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ind w:left="1260"/>
        <w:jc w:val="both"/>
      </w:pPr>
      <w:r>
        <w:rPr>
          <w:b/>
        </w:rPr>
        <w:t>Žiakom nie je dovolené</w:t>
      </w:r>
      <w:r>
        <w:t>:</w:t>
      </w: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ind w:left="1260"/>
        <w:jc w:val="both"/>
      </w:pPr>
      <w:r>
        <w:t xml:space="preserve"> - šplhať na stromy, múriky, plot </w:t>
      </w: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ind w:left="720"/>
        <w:jc w:val="both"/>
      </w:pPr>
      <w:r>
        <w:t xml:space="preserve">          - skákať z výšky</w:t>
      </w: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ind w:left="720"/>
        <w:jc w:val="both"/>
      </w:pPr>
      <w:r>
        <w:t xml:space="preserve">          - pri hre používať palice, kamene, drôty, sklo a iné nebezpečné predmety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Pri odovzdávaní žiakov iným pedagogickým zamestnancom, v rámci zastupovania, treba mať aktuálny menný zoznam žiakov príslušného oddelenia.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Pri činnostiach organizovaných mimo objektu školy môže mať vychovávateľ najviac 25 žiakov.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Pri organizovaní akcií mimo objektu ŠKD zodpovedá za žiakov vychovávateľ (zastupujúci učiteľ) až do ich rozchodu pred ŠKD.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Z miesta konania akcie môže byť žiak uvoľnený len na základe písomnej žiadosti zákonného zástupcu.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V prípade úrazu poskytne vychovávateľ(zastupujúci učiteľ) prvú pomoc, oznámi to vedeniu školy, v prípade potreby zabezpečí v spolupráci s vedením školy presun žiaka na lekárske ošetrenie, zapíše záznam o úraze a okamžite upovedomí o danom stave zákonného zástupcu žiaka.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V prípade zdravotných problémov počas pobytu v ŠKD informuje (kontaktuje) vychovávateľ zákonného zástupcu žiaka.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Ak pedagogický zamestnanec usúdi, že predmet, ktorý si žiak priniesol do školy a do ŠKD nezodpovedá bezpečnostným pravidlám a môže ohroziť zdravie a bezpečnosť ostatných žiakov, môže žiakovi tento predmet odobrať. Následne ho odovzdá do úschovy vedeniu školy. Odobratý predmet bude vydaný  len zákonnému zástupcovi žiaka.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lastRenderedPageBreak/>
        <w:t xml:space="preserve">Odporúča  sa, aby žiaci mali všetky svoje osobné veci označené pre prípad zámeny a zabránilo sa tak ich odcudzeniu. 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Nosenie drahých predmetov (napr. mobil, tablet., hry) do ŠKD sa neodporúča, škola za stratu takýchto predmetov nezodpovedá. Zakazujú sa všetky nebezpečné predmety (napr. detské strelné zbrane...)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V budove školy (počas vyučovania a výchovnej činnosti) nie je dovolené mať zapnutý mobil a používať ho.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Za priestupky a nedisciplinované správanie žiaka nie je možné používať fyzické tresty a tresty nezlučiteľné s ľudskou dôstojnosťou.</w:t>
      </w:r>
    </w:p>
    <w:p w:rsidR="00776898" w:rsidRDefault="00776898" w:rsidP="00776898">
      <w:pPr>
        <w:numPr>
          <w:ilvl w:val="0"/>
          <w:numId w:val="6"/>
        </w:numPr>
        <w:tabs>
          <w:tab w:val="left" w:pos="720"/>
          <w:tab w:val="left" w:pos="4320"/>
        </w:tabs>
        <w:spacing w:line="360" w:lineRule="auto"/>
        <w:jc w:val="both"/>
      </w:pPr>
      <w:r>
        <w:t>Vychovávateľky a zodpovední pedagogickí pracovníci monitorovaním sledujú zmeny v správaní žiakov a informujú o tom triedneho učiteľa, vedenie školy a výchovného poradcu. Rovnako informujú o podozrení zo zanedbávania starostlivosti o žiaka, či psychického alebo fyzického týrania, šikanovania alebo užívania psychotropných látok. Spolupracujú s triednym učiteľom, výchovným poradcom, so školským psychológom, školským špeciálnym pedagógom, odborom sociálnych vecí, práce a rodiny.</w:t>
      </w: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jc w:val="both"/>
      </w:pP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ind w:left="1108"/>
        <w:jc w:val="both"/>
      </w:pPr>
    </w:p>
    <w:p w:rsidR="00776898" w:rsidRDefault="00776898" w:rsidP="00776898">
      <w:pPr>
        <w:tabs>
          <w:tab w:val="left" w:pos="180"/>
          <w:tab w:val="left" w:pos="4320"/>
        </w:tabs>
        <w:spacing w:line="360" w:lineRule="auto"/>
        <w:ind w:left="180"/>
        <w:jc w:val="both"/>
        <w:rPr>
          <w:b/>
          <w:u w:val="single"/>
        </w:rPr>
      </w:pPr>
      <w:r>
        <w:rPr>
          <w:b/>
          <w:u w:val="single"/>
        </w:rPr>
        <w:t>VII. Práva a povinnosti detí a ich zákonných zástupcov</w:t>
      </w: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  <w:rPr>
          <w:b/>
          <w:u w:val="single"/>
        </w:rPr>
      </w:pP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ind w:left="720" w:hanging="540"/>
        <w:jc w:val="both"/>
        <w:rPr>
          <w:b/>
        </w:rPr>
      </w:pPr>
      <w:r>
        <w:rPr>
          <w:b/>
        </w:rPr>
        <w:t xml:space="preserve">        Práva a povinnosti detí 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>Oboznámiť sa a dodržiavať Školský poriadok školy a ŠKD.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>Deti  majú právo na zaistenie bezpečnosti a ochrany zdravia v zdravom životnom  prostredí.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>Deti majú právo na ochranu pred fyzickým a psychickým násilím.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>Deti majú právo využívať zariadenie ŠKD a priestory školy počas pobytu v ŠKD.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>Počas pobytu v ŠKD je dieťa povinné dodržiavať pokyny vychovávateľky a riadiť sa jej usmerňovaním, dodržiavať hygienické zásady a správať sa priateľsky k ostatným deťom.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>Ku všetkým zamestnancom školy: pedagogickým aj prevádzkovým a tiež ku všetkým návštevám sa deti správajú zdvorilo (pozdrav).</w:t>
      </w:r>
    </w:p>
    <w:p w:rsidR="00776898" w:rsidRDefault="00776898" w:rsidP="00776898">
      <w:pPr>
        <w:numPr>
          <w:ilvl w:val="0"/>
          <w:numId w:val="5"/>
        </w:num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  <w:r>
        <w:t xml:space="preserve">Nerešpektovanie pokynov vychovávateľky zo strany dieťaťa, agresívne správanie sa voči ostatným deťom, alebo konanie, ktorým ohrozuje svoju vlastnú bezpečnosť, bezpečnosť ostatných detí, či bezpečnosť osoby, ktorej je zverený do starostlivosti v ŠKD (pedagóga), môže mať za následok vylúčenie  dieťaťa z ŠKD. </w:t>
      </w: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ind w:left="1088"/>
        <w:jc w:val="both"/>
      </w:pPr>
      <w:r>
        <w:lastRenderedPageBreak/>
        <w:t xml:space="preserve"> O vylúčení dieťaťa z ŠKD rozhodne riaditeľka školy na základe návrhu vedúcej ŠKD. </w:t>
      </w:r>
      <w:r>
        <w:rPr>
          <w:b/>
        </w:rPr>
        <w:t>Umiestnene dieťaťa v ŠKD nie je nárokové</w:t>
      </w:r>
      <w:r>
        <w:t xml:space="preserve">.  </w:t>
      </w: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ind w:left="636"/>
        <w:jc w:val="both"/>
        <w:rPr>
          <w:b/>
        </w:rPr>
      </w:pPr>
      <w:r>
        <w:rPr>
          <w:b/>
        </w:rPr>
        <w:t>Práva a povinnosti zákonných zástupcov</w:t>
      </w: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jc w:val="both"/>
      </w:pPr>
    </w:p>
    <w:p w:rsidR="00776898" w:rsidRDefault="00776898" w:rsidP="00776898">
      <w:pPr>
        <w:numPr>
          <w:ilvl w:val="0"/>
          <w:numId w:val="7"/>
        </w:numPr>
        <w:tabs>
          <w:tab w:val="left" w:pos="180"/>
          <w:tab w:val="left" w:pos="360"/>
          <w:tab w:val="left" w:pos="4320"/>
        </w:tabs>
        <w:spacing w:line="360" w:lineRule="auto"/>
        <w:jc w:val="both"/>
      </w:pPr>
      <w:r>
        <w:t>Zákonný zástupca má právo  byť informovaný vychovávateľom o správaní svojho dieťaťa  v oddelení a činnosti ŠKD.</w:t>
      </w:r>
    </w:p>
    <w:p w:rsidR="00776898" w:rsidRDefault="00776898" w:rsidP="00776898">
      <w:pPr>
        <w:numPr>
          <w:ilvl w:val="0"/>
          <w:numId w:val="7"/>
        </w:numPr>
        <w:tabs>
          <w:tab w:val="left" w:pos="180"/>
          <w:tab w:val="left" w:pos="360"/>
          <w:tab w:val="left" w:pos="4320"/>
        </w:tabs>
        <w:spacing w:line="360" w:lineRule="auto"/>
        <w:jc w:val="both"/>
      </w:pPr>
      <w:r>
        <w:t>Zákonný zástupca je povinný oboznámiť vychovávateľku o zdravotnom stave dieťaťa, vrátane krátkodobých oslabení a ďalších indispozíciách dieťaťa.</w:t>
      </w:r>
    </w:p>
    <w:p w:rsidR="00776898" w:rsidRDefault="00776898" w:rsidP="00776898">
      <w:pPr>
        <w:numPr>
          <w:ilvl w:val="0"/>
          <w:numId w:val="7"/>
        </w:numPr>
        <w:tabs>
          <w:tab w:val="left" w:pos="180"/>
          <w:tab w:val="left" w:pos="360"/>
          <w:tab w:val="left" w:pos="4320"/>
        </w:tabs>
        <w:spacing w:line="360" w:lineRule="auto"/>
        <w:jc w:val="both"/>
      </w:pPr>
      <w:r>
        <w:t>V záujme zdravia a bezpečnosti dieťaťa je zákonný zástupca povinný dať svojmu dieťaťu olovrant a na rekreačnú činnosť v ŠKD primeranú obuv i oblečenie (podľa ročných období).</w:t>
      </w:r>
    </w:p>
    <w:p w:rsidR="00776898" w:rsidRDefault="00776898" w:rsidP="00776898">
      <w:pPr>
        <w:numPr>
          <w:ilvl w:val="0"/>
          <w:numId w:val="7"/>
        </w:numPr>
        <w:tabs>
          <w:tab w:val="left" w:pos="180"/>
          <w:tab w:val="left" w:pos="360"/>
          <w:tab w:val="left" w:pos="4320"/>
        </w:tabs>
        <w:spacing w:line="360" w:lineRule="auto"/>
        <w:jc w:val="both"/>
      </w:pPr>
      <w:r>
        <w:t>Zákonný zástupca je povinný vychovávateľovi odovzdať písomné poverenie  pre ďalšie osoby, ktoré môžu dieťa vydvihovať z ŠKD a upozorniť vedenie školy na okruh ľudí, ktorí na základe úradného rozhodnutia  nemôžu prísť do kontaktu s dieťaťom.</w:t>
      </w:r>
    </w:p>
    <w:p w:rsidR="00776898" w:rsidRDefault="00776898" w:rsidP="00776898">
      <w:pPr>
        <w:numPr>
          <w:ilvl w:val="0"/>
          <w:numId w:val="7"/>
        </w:numPr>
        <w:tabs>
          <w:tab w:val="left" w:pos="180"/>
          <w:tab w:val="left" w:pos="360"/>
          <w:tab w:val="left" w:pos="4320"/>
        </w:tabs>
        <w:spacing w:line="360" w:lineRule="auto"/>
        <w:jc w:val="both"/>
      </w:pPr>
      <w:r>
        <w:t xml:space="preserve">Zákonný zástupca si žiakov preberá priamo v škole. Žiak môže opustiť budovu školu len na základe písomného vyžiadania zákonného zástupcu. SMS, ani telefonické vyžiadanie žiaka domov, nie je relevantný doklad. </w:t>
      </w:r>
    </w:p>
    <w:p w:rsidR="00776898" w:rsidRDefault="00776898" w:rsidP="00776898">
      <w:pPr>
        <w:tabs>
          <w:tab w:val="left" w:pos="180"/>
          <w:tab w:val="left" w:pos="360"/>
          <w:tab w:val="left" w:pos="4320"/>
        </w:tabs>
        <w:spacing w:line="360" w:lineRule="auto"/>
        <w:ind w:left="1080"/>
        <w:jc w:val="both"/>
      </w:pP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ind w:left="636"/>
        <w:jc w:val="both"/>
      </w:pPr>
    </w:p>
    <w:p w:rsidR="00776898" w:rsidRDefault="00776898" w:rsidP="00776898">
      <w:pPr>
        <w:tabs>
          <w:tab w:val="left" w:pos="180"/>
          <w:tab w:val="left" w:pos="360"/>
          <w:tab w:val="left" w:pos="720"/>
          <w:tab w:val="left" w:pos="4320"/>
        </w:tabs>
        <w:spacing w:line="360" w:lineRule="auto"/>
        <w:ind w:left="720" w:hanging="540"/>
        <w:jc w:val="both"/>
        <w:rPr>
          <w:b/>
          <w:u w:val="single"/>
        </w:rPr>
      </w:pPr>
      <w:r>
        <w:rPr>
          <w:b/>
        </w:rPr>
        <w:t xml:space="preserve">VIII. </w:t>
      </w:r>
      <w:r>
        <w:rPr>
          <w:b/>
          <w:u w:val="single"/>
        </w:rPr>
        <w:t>Príspevok na úhradu za pobyt žiaka v ŠKD</w:t>
      </w:r>
    </w:p>
    <w:p w:rsidR="00776898" w:rsidRDefault="00776898" w:rsidP="00776898">
      <w:pPr>
        <w:tabs>
          <w:tab w:val="left" w:pos="720"/>
          <w:tab w:val="left" w:pos="4320"/>
        </w:tabs>
        <w:spacing w:line="360" w:lineRule="auto"/>
        <w:jc w:val="both"/>
      </w:pPr>
    </w:p>
    <w:p w:rsidR="00776898" w:rsidRDefault="00776898" w:rsidP="00776898">
      <w:pPr>
        <w:numPr>
          <w:ilvl w:val="0"/>
          <w:numId w:val="9"/>
        </w:numPr>
        <w:tabs>
          <w:tab w:val="left" w:pos="720"/>
          <w:tab w:val="left" w:pos="4320"/>
        </w:tabs>
        <w:spacing w:line="360" w:lineRule="auto"/>
        <w:jc w:val="both"/>
      </w:pPr>
      <w:r>
        <w:t>Príspevok na úhradu za pobyt na jedného žiaka v ŠKD je 22,00 € mesačne. Poplatok sa platí nezávisle od počtu dní a hodín, ktoré dieťa v rámci mesiaca strávi v ŠKD.</w:t>
      </w:r>
    </w:p>
    <w:p w:rsidR="00776898" w:rsidRDefault="00776898" w:rsidP="00776898">
      <w:pPr>
        <w:numPr>
          <w:ilvl w:val="0"/>
          <w:numId w:val="9"/>
        </w:numPr>
        <w:tabs>
          <w:tab w:val="left" w:pos="720"/>
          <w:tab w:val="left" w:pos="4320"/>
        </w:tabs>
        <w:spacing w:line="360" w:lineRule="auto"/>
        <w:jc w:val="both"/>
      </w:pPr>
      <w:r>
        <w:t>Zákonný zástupca je povinný uhradiť stanovený príspevok na čiastočnú úhradu nákladov spojených s činnosťou ŠKD do 14 dňa určeného mesiaca.</w:t>
      </w:r>
    </w:p>
    <w:p w:rsidR="00776898" w:rsidRDefault="00776898" w:rsidP="00776898">
      <w:pPr>
        <w:numPr>
          <w:ilvl w:val="0"/>
          <w:numId w:val="9"/>
        </w:numPr>
        <w:tabs>
          <w:tab w:val="left" w:pos="720"/>
          <w:tab w:val="left" w:pos="4320"/>
        </w:tabs>
        <w:spacing w:line="360" w:lineRule="auto"/>
        <w:jc w:val="both"/>
      </w:pPr>
      <w:r>
        <w:t>Pokiaľ zákonný zástupca dieťaťa neuhradí stanovený príspevok do určeného dňa, bude písomne upozornený. Ak napriek tomu neuhradí stanovený príspevok za pobyt dieťaťa v ŠKD a boli zabezpečené všetky primerane dostupné spôsoby na zabezpečenie úhrady, rozhodne vedenie školy o vyradení dieťaťa z ŠKD.</w:t>
      </w:r>
    </w:p>
    <w:p w:rsidR="00776898" w:rsidRDefault="00776898" w:rsidP="00776898">
      <w:pPr>
        <w:numPr>
          <w:ilvl w:val="0"/>
          <w:numId w:val="9"/>
        </w:numPr>
        <w:tabs>
          <w:tab w:val="left" w:pos="720"/>
          <w:tab w:val="left" w:pos="4320"/>
        </w:tabs>
        <w:spacing w:line="360" w:lineRule="auto"/>
        <w:jc w:val="both"/>
      </w:pPr>
      <w:r>
        <w:t>Žiaka možno z ŠKD odhlásiť v priebehu mesiaca s platnosťou od nasledujúceho mesiaca.</w:t>
      </w:r>
    </w:p>
    <w:p w:rsidR="00776898" w:rsidRDefault="00776898" w:rsidP="007768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b/>
          <w:color w:val="000000"/>
        </w:rPr>
        <w:lastRenderedPageBreak/>
        <w:t xml:space="preserve">Poplatok 22€ </w:t>
      </w:r>
      <w:r>
        <w:rPr>
          <w:color w:val="000000"/>
        </w:rPr>
        <w:t>(VZN č.1/2021</w:t>
      </w:r>
      <w:r>
        <w:rPr>
          <w:color w:val="000000"/>
        </w:rPr>
        <w:t xml:space="preserve">), treba uhradiť najneskôr do 14. dňa v danom mesiaci. Poplatok sa bude uhrádzať </w:t>
      </w:r>
      <w:r>
        <w:rPr>
          <w:b/>
          <w:color w:val="000000"/>
        </w:rPr>
        <w:t>bankovým prevodom</w:t>
      </w:r>
      <w:r>
        <w:rPr>
          <w:color w:val="000000"/>
        </w:rPr>
        <w:t xml:space="preserve"> na číslo účtu :</w:t>
      </w:r>
    </w:p>
    <w:p w:rsidR="00776898" w:rsidRP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</w:pPr>
      <w:r>
        <w:rPr>
          <w:b/>
          <w:color w:val="000000"/>
          <w:u w:val="single"/>
        </w:rPr>
        <w:t xml:space="preserve"> SK36 0200 0000 0016 3442 1557</w:t>
      </w:r>
      <w:r>
        <w:rPr>
          <w:color w:val="000000"/>
        </w:rPr>
        <w:t xml:space="preserve">. V poznámke treba uviesť: </w:t>
      </w:r>
      <w:r w:rsidRPr="00776898">
        <w:rPr>
          <w:color w:val="000000"/>
        </w:rPr>
        <w:t>meno dieťaťa a variabilný symbol, ktorý je dieťaťu pridelený vždy pri odovzdaní prihlášky do ŠKD, počas navštevovania  ŠKD je nemenný.</w:t>
      </w:r>
      <w:r w:rsidRPr="00776898">
        <w:rPr>
          <w:color w:val="000000"/>
        </w:rPr>
        <w:t xml:space="preserve"> Poplatok za </w:t>
      </w:r>
      <w:r w:rsidRPr="00776898">
        <w:t xml:space="preserve"> ŠKD v plnej výške (22,00€) sa považuje za uhradený až v momente pripísania na horeuvedený účet. Z toho dôvodu nie je potrebné posielať potvrdenie o úhrade. </w:t>
      </w:r>
    </w:p>
    <w:p w:rsidR="00776898" w:rsidRDefault="00776898" w:rsidP="007768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color w:val="000000"/>
        </w:rPr>
      </w:pPr>
    </w:p>
    <w:p w:rsidR="00776898" w:rsidRDefault="00776898" w:rsidP="00776898">
      <w:pPr>
        <w:numPr>
          <w:ilvl w:val="0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rPr>
          <w:b/>
        </w:rPr>
        <w:t>Dokumentácia ŠKD</w:t>
      </w:r>
    </w:p>
    <w:p w:rsidR="00776898" w:rsidRDefault="00776898" w:rsidP="00776898">
      <w:pPr>
        <w:tabs>
          <w:tab w:val="left" w:pos="180"/>
          <w:tab w:val="left" w:pos="720"/>
          <w:tab w:val="left" w:pos="4320"/>
        </w:tabs>
        <w:spacing w:line="360" w:lineRule="auto"/>
        <w:ind w:left="240"/>
        <w:jc w:val="both"/>
      </w:pPr>
    </w:p>
    <w:p w:rsidR="00776898" w:rsidRDefault="00776898" w:rsidP="00776898">
      <w:pPr>
        <w:numPr>
          <w:ilvl w:val="1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t>žiadosť o prijatie do ŠKD</w:t>
      </w:r>
    </w:p>
    <w:p w:rsidR="00776898" w:rsidRDefault="00776898" w:rsidP="00776898">
      <w:pPr>
        <w:numPr>
          <w:ilvl w:val="1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t>osobný spis dieťaťa</w:t>
      </w:r>
    </w:p>
    <w:p w:rsidR="00776898" w:rsidRDefault="00776898" w:rsidP="00776898">
      <w:pPr>
        <w:numPr>
          <w:ilvl w:val="1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t>plán výchovno-vzdelávacej činnosti</w:t>
      </w:r>
    </w:p>
    <w:p w:rsidR="00776898" w:rsidRDefault="00776898" w:rsidP="00776898">
      <w:pPr>
        <w:numPr>
          <w:ilvl w:val="1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t>osobný rozvrh vychovávateľa (naplnenie úväzku)</w:t>
      </w:r>
    </w:p>
    <w:p w:rsidR="00776898" w:rsidRDefault="00776898" w:rsidP="00776898">
      <w:pPr>
        <w:numPr>
          <w:ilvl w:val="1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t>povinnosti vychovávateľa</w:t>
      </w:r>
    </w:p>
    <w:p w:rsidR="00776898" w:rsidRDefault="00776898" w:rsidP="00776898">
      <w:pPr>
        <w:tabs>
          <w:tab w:val="left" w:pos="720"/>
          <w:tab w:val="left" w:pos="1260"/>
          <w:tab w:val="left" w:pos="4320"/>
        </w:tabs>
        <w:spacing w:line="360" w:lineRule="auto"/>
        <w:jc w:val="both"/>
      </w:pPr>
    </w:p>
    <w:p w:rsidR="00776898" w:rsidRDefault="00776898" w:rsidP="00776898">
      <w:pPr>
        <w:tabs>
          <w:tab w:val="left" w:pos="720"/>
          <w:tab w:val="left" w:pos="1260"/>
          <w:tab w:val="left" w:pos="4320"/>
        </w:tabs>
        <w:spacing w:line="360" w:lineRule="auto"/>
        <w:jc w:val="both"/>
      </w:pPr>
    </w:p>
    <w:p w:rsidR="00776898" w:rsidRDefault="00776898" w:rsidP="00776898">
      <w:pPr>
        <w:numPr>
          <w:ilvl w:val="0"/>
          <w:numId w:val="10"/>
        </w:numPr>
        <w:tabs>
          <w:tab w:val="left" w:pos="180"/>
          <w:tab w:val="left" w:pos="720"/>
          <w:tab w:val="left" w:pos="4320"/>
        </w:tabs>
        <w:spacing w:line="360" w:lineRule="auto"/>
        <w:jc w:val="both"/>
      </w:pPr>
      <w:r>
        <w:rPr>
          <w:b/>
        </w:rPr>
        <w:t>Záverečné ustanovenia</w:t>
      </w:r>
    </w:p>
    <w:p w:rsidR="00776898" w:rsidRDefault="00776898" w:rsidP="00776898">
      <w:pPr>
        <w:tabs>
          <w:tab w:val="left" w:pos="180"/>
          <w:tab w:val="left" w:pos="720"/>
          <w:tab w:val="left" w:pos="4320"/>
        </w:tabs>
        <w:spacing w:line="360" w:lineRule="auto"/>
        <w:ind w:left="240"/>
        <w:jc w:val="both"/>
        <w:rPr>
          <w:b/>
        </w:rPr>
      </w:pPr>
    </w:p>
    <w:p w:rsidR="00776898" w:rsidRDefault="00776898" w:rsidP="00776898">
      <w:pPr>
        <w:tabs>
          <w:tab w:val="left" w:pos="720"/>
          <w:tab w:val="left" w:pos="1080"/>
          <w:tab w:val="left" w:pos="4320"/>
        </w:tabs>
        <w:spacing w:line="360" w:lineRule="auto"/>
        <w:ind w:left="1080" w:hanging="360"/>
        <w:jc w:val="both"/>
      </w:pPr>
      <w:r>
        <w:t xml:space="preserve">1. </w:t>
      </w:r>
      <w:r>
        <w:tab/>
        <w:t>S obsahom Školského poriadku ŠKD sa oboznámia deti ŠKD počas záujmovej činnosti na začiatku školského roka.</w:t>
      </w:r>
    </w:p>
    <w:p w:rsidR="00776898" w:rsidRDefault="00776898" w:rsidP="00776898">
      <w:pPr>
        <w:tabs>
          <w:tab w:val="left" w:pos="720"/>
          <w:tab w:val="left" w:pos="1080"/>
          <w:tab w:val="left" w:pos="4320"/>
        </w:tabs>
        <w:spacing w:line="360" w:lineRule="auto"/>
        <w:ind w:left="1080" w:hanging="360"/>
        <w:jc w:val="both"/>
      </w:pPr>
      <w:r>
        <w:t xml:space="preserve">      Školský poriadok ŠKD dopĺňa Školský poriadok školy. Zmeny a doplnky Školského poriadku ŠKD schvaľuje riaditeľka školy po prerokovaní na pedagogickej rade a pracovných poradách.</w:t>
      </w:r>
    </w:p>
    <w:p w:rsidR="00776898" w:rsidRDefault="00776898" w:rsidP="00776898">
      <w:pPr>
        <w:tabs>
          <w:tab w:val="left" w:pos="360"/>
          <w:tab w:val="left" w:pos="720"/>
          <w:tab w:val="left" w:pos="900"/>
          <w:tab w:val="left" w:pos="1080"/>
          <w:tab w:val="left" w:pos="4320"/>
        </w:tabs>
        <w:spacing w:line="360" w:lineRule="auto"/>
        <w:jc w:val="both"/>
      </w:pPr>
      <w:r>
        <w:t xml:space="preserve">Vypracovala: </w:t>
      </w:r>
    </w:p>
    <w:p w:rsidR="00776898" w:rsidRDefault="00776898" w:rsidP="00776898">
      <w:pPr>
        <w:tabs>
          <w:tab w:val="left" w:pos="360"/>
          <w:tab w:val="left" w:pos="720"/>
          <w:tab w:val="left" w:pos="900"/>
          <w:tab w:val="left" w:pos="1080"/>
          <w:tab w:val="left" w:pos="4320"/>
        </w:tabs>
        <w:ind w:left="1080" w:hanging="180"/>
        <w:jc w:val="both"/>
      </w:pPr>
      <w:r>
        <w:t>......................................</w:t>
      </w:r>
    </w:p>
    <w:p w:rsidR="00776898" w:rsidRDefault="00776898" w:rsidP="00776898">
      <w:pPr>
        <w:tabs>
          <w:tab w:val="left" w:pos="360"/>
          <w:tab w:val="left" w:pos="720"/>
          <w:tab w:val="left" w:pos="900"/>
          <w:tab w:val="left" w:pos="1080"/>
          <w:tab w:val="left" w:pos="4320"/>
        </w:tabs>
        <w:ind w:left="1080" w:hanging="180"/>
        <w:jc w:val="both"/>
      </w:pPr>
      <w:r>
        <w:t xml:space="preserve"> Bc. </w:t>
      </w:r>
      <w:proofErr w:type="spellStart"/>
      <w:r>
        <w:t>Keményová</w:t>
      </w:r>
      <w:proofErr w:type="spellEnd"/>
      <w:r>
        <w:t xml:space="preserve"> Ivana          </w:t>
      </w:r>
    </w:p>
    <w:p w:rsidR="00776898" w:rsidRDefault="00776898" w:rsidP="00776898">
      <w:pPr>
        <w:tabs>
          <w:tab w:val="left" w:pos="360"/>
          <w:tab w:val="left" w:pos="720"/>
          <w:tab w:val="left" w:pos="900"/>
          <w:tab w:val="left" w:pos="1080"/>
          <w:tab w:val="left" w:pos="4320"/>
        </w:tabs>
        <w:spacing w:line="360" w:lineRule="auto"/>
        <w:jc w:val="both"/>
      </w:pPr>
      <w:r>
        <w:t xml:space="preserve">   </w:t>
      </w:r>
    </w:p>
    <w:p w:rsidR="00776898" w:rsidRDefault="00776898" w:rsidP="00776898">
      <w:pPr>
        <w:tabs>
          <w:tab w:val="left" w:pos="360"/>
          <w:tab w:val="left" w:pos="720"/>
          <w:tab w:val="left" w:pos="900"/>
          <w:tab w:val="left" w:pos="1080"/>
          <w:tab w:val="left" w:pos="4320"/>
        </w:tabs>
        <w:spacing w:line="360" w:lineRule="auto"/>
        <w:jc w:val="both"/>
      </w:pPr>
    </w:p>
    <w:p w:rsidR="00776898" w:rsidRDefault="00776898" w:rsidP="00776898">
      <w:pPr>
        <w:tabs>
          <w:tab w:val="left" w:pos="360"/>
          <w:tab w:val="left" w:pos="720"/>
          <w:tab w:val="left" w:pos="900"/>
          <w:tab w:val="left" w:pos="1080"/>
          <w:tab w:val="left" w:pos="4320"/>
        </w:tabs>
        <w:spacing w:line="360" w:lineRule="auto"/>
        <w:jc w:val="both"/>
      </w:pPr>
    </w:p>
    <w:p w:rsidR="00776898" w:rsidRDefault="00776898" w:rsidP="00776898">
      <w:pPr>
        <w:spacing w:line="360" w:lineRule="auto"/>
        <w:jc w:val="both"/>
      </w:pPr>
      <w:r>
        <w:t xml:space="preserve">   Schválila :</w:t>
      </w:r>
    </w:p>
    <w:p w:rsidR="00776898" w:rsidRDefault="00776898" w:rsidP="00776898">
      <w:pPr>
        <w:jc w:val="both"/>
      </w:pPr>
      <w:r>
        <w:tab/>
        <w:t xml:space="preserve">   .......................................</w:t>
      </w:r>
    </w:p>
    <w:p w:rsidR="00776898" w:rsidRDefault="00776898" w:rsidP="00776898">
      <w:pPr>
        <w:jc w:val="both"/>
      </w:pPr>
      <w:r>
        <w:t xml:space="preserve">              PaedDr. Miroslava </w:t>
      </w:r>
      <w:proofErr w:type="spellStart"/>
      <w:r>
        <w:t>Komorníková</w:t>
      </w:r>
      <w:proofErr w:type="spellEnd"/>
    </w:p>
    <w:p w:rsidR="00776898" w:rsidRDefault="00776898" w:rsidP="00776898">
      <w:pPr>
        <w:jc w:val="both"/>
      </w:pPr>
      <w:r>
        <w:t xml:space="preserve">              Riaditeľka školy</w:t>
      </w:r>
    </w:p>
    <w:p w:rsidR="00776898" w:rsidRDefault="00776898" w:rsidP="00776898">
      <w:pPr>
        <w:spacing w:line="360" w:lineRule="auto"/>
        <w:jc w:val="both"/>
      </w:pPr>
    </w:p>
    <w:p w:rsidR="006B4254" w:rsidRDefault="006B4254"/>
    <w:sectPr w:rsidR="006B4254" w:rsidSect="00DF6CA5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7EE5"/>
    <w:multiLevelType w:val="multilevel"/>
    <w:tmpl w:val="BB7281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C06DE"/>
    <w:multiLevelType w:val="multilevel"/>
    <w:tmpl w:val="48DCA692"/>
    <w:lvl w:ilvl="0">
      <w:start w:val="3"/>
      <w:numFmt w:val="decimal"/>
      <w:lvlText w:val="%1."/>
      <w:lvlJc w:val="left"/>
      <w:pPr>
        <w:ind w:left="1260" w:hanging="540"/>
      </w:pPr>
    </w:lvl>
    <w:lvl w:ilvl="1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C468F"/>
    <w:multiLevelType w:val="multilevel"/>
    <w:tmpl w:val="21A40D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D77D8"/>
    <w:multiLevelType w:val="multilevel"/>
    <w:tmpl w:val="B40828C8"/>
    <w:lvl w:ilvl="0">
      <w:start w:val="2"/>
      <w:numFmt w:val="decimal"/>
      <w:lvlText w:val="%1."/>
      <w:lvlJc w:val="left"/>
      <w:pPr>
        <w:ind w:left="1260" w:hanging="5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B053F"/>
    <w:multiLevelType w:val="multilevel"/>
    <w:tmpl w:val="006CAB2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3AA63D9B"/>
    <w:multiLevelType w:val="multilevel"/>
    <w:tmpl w:val="403E14FC"/>
    <w:lvl w:ilvl="0">
      <w:start w:val="2"/>
      <w:numFmt w:val="decimal"/>
      <w:lvlText w:val="%1."/>
      <w:lvlJc w:val="left"/>
      <w:pPr>
        <w:ind w:left="1260" w:hanging="5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11741"/>
    <w:multiLevelType w:val="multilevel"/>
    <w:tmpl w:val="9620EFF2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lowerLetter"/>
      <w:lvlText w:val="%2."/>
      <w:lvlJc w:val="left"/>
      <w:pPr>
        <w:ind w:left="1808" w:hanging="360"/>
      </w:pPr>
    </w:lvl>
    <w:lvl w:ilvl="2">
      <w:start w:val="1"/>
      <w:numFmt w:val="lowerRoman"/>
      <w:lvlText w:val="%3."/>
      <w:lvlJc w:val="right"/>
      <w:pPr>
        <w:ind w:left="2528" w:hanging="180"/>
      </w:pPr>
    </w:lvl>
    <w:lvl w:ilvl="3">
      <w:start w:val="1"/>
      <w:numFmt w:val="decimal"/>
      <w:lvlText w:val="%4."/>
      <w:lvlJc w:val="left"/>
      <w:pPr>
        <w:ind w:left="3248" w:hanging="360"/>
      </w:pPr>
    </w:lvl>
    <w:lvl w:ilvl="4">
      <w:start w:val="1"/>
      <w:numFmt w:val="lowerLetter"/>
      <w:lvlText w:val="%5."/>
      <w:lvlJc w:val="left"/>
      <w:pPr>
        <w:ind w:left="3968" w:hanging="360"/>
      </w:pPr>
    </w:lvl>
    <w:lvl w:ilvl="5">
      <w:start w:val="1"/>
      <w:numFmt w:val="lowerRoman"/>
      <w:lvlText w:val="%6."/>
      <w:lvlJc w:val="right"/>
      <w:pPr>
        <w:ind w:left="4688" w:hanging="180"/>
      </w:pPr>
    </w:lvl>
    <w:lvl w:ilvl="6">
      <w:start w:val="1"/>
      <w:numFmt w:val="decimal"/>
      <w:lvlText w:val="%7."/>
      <w:lvlJc w:val="left"/>
      <w:pPr>
        <w:ind w:left="5408" w:hanging="360"/>
      </w:pPr>
    </w:lvl>
    <w:lvl w:ilvl="7">
      <w:start w:val="1"/>
      <w:numFmt w:val="lowerLetter"/>
      <w:lvlText w:val="%8."/>
      <w:lvlJc w:val="left"/>
      <w:pPr>
        <w:ind w:left="6128" w:hanging="360"/>
      </w:pPr>
    </w:lvl>
    <w:lvl w:ilvl="8">
      <w:start w:val="1"/>
      <w:numFmt w:val="lowerRoman"/>
      <w:lvlText w:val="%9."/>
      <w:lvlJc w:val="right"/>
      <w:pPr>
        <w:ind w:left="6848" w:hanging="180"/>
      </w:pPr>
    </w:lvl>
  </w:abstractNum>
  <w:abstractNum w:abstractNumId="7" w15:restartNumberingAfterBreak="0">
    <w:nsid w:val="4795563E"/>
    <w:multiLevelType w:val="multilevel"/>
    <w:tmpl w:val="A27272E6"/>
    <w:lvl w:ilvl="0">
      <w:start w:val="1"/>
      <w:numFmt w:val="decimal"/>
      <w:lvlText w:val="%1."/>
      <w:lvlJc w:val="left"/>
      <w:pPr>
        <w:ind w:left="1260" w:hanging="540"/>
      </w:pPr>
    </w:lvl>
    <w:lvl w:ilvl="1">
      <w:start w:val="1"/>
      <w:numFmt w:val="bullet"/>
      <w:lvlText w:val="⮚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2075F2"/>
    <w:multiLevelType w:val="multilevel"/>
    <w:tmpl w:val="170A5172"/>
    <w:lvl w:ilvl="0">
      <w:start w:val="1"/>
      <w:numFmt w:val="upperRoman"/>
      <w:lvlText w:val="%1."/>
      <w:lvlJc w:val="left"/>
      <w:pPr>
        <w:ind w:left="1140" w:hanging="7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C5C7B"/>
    <w:multiLevelType w:val="multilevel"/>
    <w:tmpl w:val="2B3AAA6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E66EDC"/>
    <w:multiLevelType w:val="multilevel"/>
    <w:tmpl w:val="98323882"/>
    <w:lvl w:ilvl="0">
      <w:start w:val="9"/>
      <w:numFmt w:val="upperRoman"/>
      <w:lvlText w:val="%1."/>
      <w:lvlJc w:val="left"/>
      <w:pPr>
        <w:ind w:left="960" w:hanging="720"/>
      </w:pPr>
      <w:rPr>
        <w:b/>
      </w:rPr>
    </w:lvl>
    <w:lvl w:ilvl="1">
      <w:start w:val="9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6019635E"/>
    <w:multiLevelType w:val="multilevel"/>
    <w:tmpl w:val="B2E0AE28"/>
    <w:lvl w:ilvl="0">
      <w:start w:val="3"/>
      <w:numFmt w:val="decimal"/>
      <w:lvlText w:val="%1."/>
      <w:lvlJc w:val="left"/>
      <w:pPr>
        <w:ind w:left="1108" w:hanging="540"/>
      </w:pPr>
    </w:lvl>
    <w:lvl w:ilvl="1">
      <w:start w:val="1"/>
      <w:numFmt w:val="decimal"/>
      <w:lvlText w:val="%1.%2."/>
      <w:lvlJc w:val="left"/>
      <w:pPr>
        <w:ind w:left="1740" w:hanging="48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06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500" w:hanging="1080"/>
      </w:pPr>
    </w:lvl>
    <w:lvl w:ilvl="6">
      <w:start w:val="1"/>
      <w:numFmt w:val="decimal"/>
      <w:lvlText w:val="%1.%2.%3.%4.%5.%6.%7."/>
      <w:lvlJc w:val="left"/>
      <w:pPr>
        <w:ind w:left="5400" w:hanging="1440"/>
      </w:pPr>
    </w:lvl>
    <w:lvl w:ilvl="7">
      <w:start w:val="1"/>
      <w:numFmt w:val="decimal"/>
      <w:lvlText w:val="%1.%2.%3.%4.%5.%6.%7.%8."/>
      <w:lvlJc w:val="left"/>
      <w:pPr>
        <w:ind w:left="5940" w:hanging="1440"/>
      </w:pPr>
    </w:lvl>
    <w:lvl w:ilvl="8">
      <w:start w:val="1"/>
      <w:numFmt w:val="decimal"/>
      <w:lvlText w:val="%1.%2.%3.%4.%5.%6.%7.%8.%9."/>
      <w:lvlJc w:val="left"/>
      <w:pPr>
        <w:ind w:left="6840" w:hanging="1800"/>
      </w:pPr>
    </w:lvl>
  </w:abstractNum>
  <w:abstractNum w:abstractNumId="12" w15:restartNumberingAfterBreak="0">
    <w:nsid w:val="768107F1"/>
    <w:multiLevelType w:val="multilevel"/>
    <w:tmpl w:val="93D4A896"/>
    <w:lvl w:ilvl="0">
      <w:start w:val="3"/>
      <w:numFmt w:val="decimal"/>
      <w:lvlText w:val="%1."/>
      <w:lvlJc w:val="left"/>
      <w:pPr>
        <w:ind w:left="1260" w:hanging="54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C80B20"/>
    <w:multiLevelType w:val="multilevel"/>
    <w:tmpl w:val="0C72DB08"/>
    <w:lvl w:ilvl="0">
      <w:start w:val="6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98"/>
    <w:rsid w:val="006B4254"/>
    <w:rsid w:val="00776898"/>
    <w:rsid w:val="00D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53E0"/>
  <w15:chartTrackingRefBased/>
  <w15:docId w15:val="{03700ED3-5D3E-4EC0-9025-98165297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7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2021-11-12T12:34:00Z</dcterms:created>
  <dcterms:modified xsi:type="dcterms:W3CDTF">2021-11-12T12:52:00Z</dcterms:modified>
</cp:coreProperties>
</file>