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– „podnikavý človek“ – aktívny občan,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3. marca 2021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SSOŠ ELBA Smetanova 2, 080 05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Ing. Valéria Jurčová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bolo zdieľanie Best Practice a medzigeneračná výmena názorov v predmetnej téme. Prebiehala prezentácia BP, analýza k prezentovanej BP a definovanie ďalších možností pre zvýšenie úrovne podnikavosť a proaktivity žiakov.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rozvoj podnikavosti, Best Practice, medzigeneračná diskusia.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príkladov dobrej praxe.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kompetencie, aktívne občianstvo, rozvoj proaktivity a ekonomického myslenia.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práca – Brainstorming dobrej praxe.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záveru stretnutia.</w:t>
            </w:r>
          </w:p>
        </w:tc>
      </w:tr>
      <w:tr>
        <w:trPr>
          <w:trHeight w:val="2258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 prezentované a analyzované na stretnutí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Zadanie  pre žiaka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1.Uveďte životné situácie, v ktorých by človek mal vedieť  ústne alebo písomne prezentovať  vlastné kompetencie.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2. Porozmýšľajte a napíšte tie  kompetencie, ktoré zamestnávatelia najčastejšie požadujú od absolventa školy.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Žiacke riešenie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Životné  situácie, pri ktorých je potrebné vedieť určiť  kompetencie: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Na výberovom pohovore;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Pri písaní životopisu;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Pri vyhľadávaní vhodných pracovných pozícií;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Ak sa chcem dať preskúšať a získať odbornú spôsobilosť.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Myslím si, že ide o tieto kompetencie: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Samostatnosť v rozhodovaní;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Zodpovednosť za vykonanú prácu;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Vedieť riešiť rôzne  problémy, ktoré súvisia s prácou;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Vedieť efektívne komunikovať;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Viesť rozhovor  v cudzom jazyku;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Vypracoval: II., III. ročník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  <w:u w:val="single"/>
              </w:rPr>
              <w:t>Kompetencie predstavujú „spoločný jazyk“ predstaviteľov</w:t>
            </w:r>
            <w:r>
              <w:rPr>
                <w:i/>
              </w:rPr>
              <w:t>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Trhu práce;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Vzdelávacích inštitúcií.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Účastníci z oblasti  trhu práce sú napríklad: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Zamestnávatelia, personalisti, manažéri;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Uchádzači o zamestnanie;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Sprostredkovatelia zamestnania prostredníctvom úradu práce;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Sprostredkovatelia zamestnania prostredníctvom personálnych agentúr;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Kariéroví poradcovia.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Účastníci  z oblasti vzdelávania, sú: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Školy;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Záujemci o štúdium;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Študenti, absolventi škôl;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Organizácie ďalšieho vzdelávania;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Záujemci o ďalšie vzdelávanie;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Kariéroví poradcovia.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Kompetencie predstavujú pre účastníkov z obidvoch  oblastí spoločne zdieľané informácie.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 2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Prehľad kľúčových kompetencií, ktoré podporujú podnikavosť, proaktivitu a zapojenosť žiaka do aktivít: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  <w:u w:val="single"/>
              </w:rPr>
              <w:t>Efektívne vedená komunikácia</w:t>
            </w:r>
            <w:r>
              <w:rPr>
                <w:i/>
              </w:rPr>
              <w:t>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Prostredníctvom predmetu, ktorý vyučujeme,  rozvíjame komunikačné zručnosti žiakov. Oboznámime ich so zásadami, ako správne verbálne a neverbálne komunikovať. Súlad verbálnej a neverbálnej komunikácie si žiaci nacvičia napríklad prezentáciou svojej práce (projektu) pred triedou.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  <w:u w:val="single"/>
              </w:rPr>
              <w:t>Kooperácia (spolupráca)</w:t>
            </w:r>
            <w:r>
              <w:rPr>
                <w:i/>
              </w:rPr>
              <w:t>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Podporujeme prácu v tímoch, sprevádzame žiaka  v procese prijímania tímovej roly. Aj túto kľúčovú kompetenciu môžeme rovíjať v ľubovoľnom predmete, ktorý vyučujeme.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>Kreativita;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 xml:space="preserve">Vyjadríme úprimnú radosť z kreatívnej práce žiaka, z nových postupov, ktoré  aplikoval. 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Oceníme: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čas, ktorý venoval úlohe;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zmysel pre inovácie, odvahu hľadať  vlastné riešenie  a prijímať zodpovednosť za výsledný produkt;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Riešenie problémovej situácie;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Zaradením metódy „problemsolving“  do rôznych výučbových predmetov umožníme žiakom zažiť  bežné pracovné situácie a overiť si vlastný  postoj k ich riešeniu. Americký pedagóg Dewey (Demokracie a výchova, 1932) poznamenáva: „Myslenie nezačína premisami, ale problémami. Problém vyvolá myslenie, myslenie stanoví predbežnú hypotézu, pre ktorú je potrebné hľadať premisy. Látkou myslenia nie sú myšlienky, ale činy, fakty, udalosti a vzťahy medzi vecami.“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i/>
                <w:u w:val="single"/>
              </w:rPr>
              <w:t>Zvládanie záťaže</w:t>
            </w:r>
            <w:r>
              <w:rPr>
                <w:i/>
              </w:rPr>
              <w:t>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V rámci  predmetu, ktorý vyučujeme, žiak formuluje svoje ciele, ktoré by chcel dosiahuť,  a identifikuje „cestu“ k ich dosiahnutiu. Učí sa zvládať náročné situácie počas tejto „bádateľskej  cesty“ a hľadať efektívne spôsoby   zvládania  záťaže.</w:t>
            </w:r>
          </w:p>
          <w:p>
            <w:pPr>
              <w:pStyle w:val="ListParagraph"/>
              <w:rPr>
                <w:i/>
                <w:i/>
                <w:u w:val="single"/>
              </w:rPr>
            </w:pPr>
            <w:r>
              <w:rPr>
                <w:i/>
              </w:rPr>
              <w:t xml:space="preserve">- </w:t>
            </w:r>
            <w:r>
              <w:rPr>
                <w:i/>
                <w:u w:val="single"/>
              </w:rPr>
              <w:t>Vyhľadávanie a posudzovanie dôveryhodnosti informácií;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V rámci každého vyučovacieho predmetu rozvíjame kritické myslenie žiaka. Nepredkladáme mu hotové výsledky, ale učíme ho pracovať s rôznymi zdrojmi informácií, vyhodnocovať ich a zostavovať vlastné „myšlienkové produkty“.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  <w:u w:val="single"/>
              </w:rPr>
              <w:t>Vedenie tímu (leadership)</w:t>
            </w:r>
            <w:r>
              <w:rPr>
                <w:i/>
              </w:rPr>
              <w:t>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Tímovou spoluprácou sa žiaci učia spoznať svoju úlohu v tíme, overiť si zhodu medzi tým, čo očakávajú od svojho „pracovného zaradenia“ a realitou.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>Samostatnosť;</w:t>
            </w:r>
          </w:p>
          <w:p>
            <w:pPr>
              <w:pStyle w:val="ListParagraph"/>
              <w:rPr>
                <w:i/>
                <w:i/>
              </w:rPr>
            </w:pPr>
            <w:r>
              <w:rPr>
                <w:i/>
              </w:rPr>
              <w:t>Vypracovaním „seminárnej práce“, „záverečnej práce“ alebo  tvorivým písaním s následnou  prezentáciou umožňujeme žiakom formulovať  vlastný názor na danú tému, skúmať problematiku v súvislostiach a učiť sa správne argumentovať.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Practice3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Plán osobnostného rozvoja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Vytvorenie plánu osobnostného rozvoja  znamená prínos pre žiaka, ktorý môžeme stručne zhrnúť do týchto bodov: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</w:rPr>
            </w:pPr>
            <w:r>
              <w:rPr/>
              <w:t xml:space="preserve">Definovanie súčasného stavu (východzia pozícia)  a nastavenie cieľa;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</w:rPr>
            </w:pPr>
            <w:r>
              <w:rPr/>
              <w:t xml:space="preserve">Hľadanie  a nachádzanie spôsobov ako dosiahnuť cieľ;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</w:rPr>
            </w:pPr>
            <w:r>
              <w:rPr/>
              <w:t>Pravidelná, systematická  spätná väzba;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</w:rPr>
            </w:pPr>
            <w:r>
              <w:rPr/>
              <w:t>Systematický prístup k plneniu naplánovaných aktivít.</w:t>
            </w:r>
          </w:p>
          <w:p>
            <w:pPr>
              <w:pStyle w:val="ListParagraph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sk-SK"/>
              </w:rPr>
              <w:t>Prvý krok k vytvoreniu plánu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sk-SK"/>
              </w:rPr>
              <w:t>Žiak hľadá odpovede na otázky, ktoré sa týkajú troch okruhov: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u w:val="single"/>
                <w:lang w:eastAsia="sk-SK"/>
              </w:rPr>
              <w:t>Aká je moja súčasná situácia?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Aké sú moje silné stránky, v čom som dobrý a za čo ma najčastejšie druhí ľudia  chvália?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V čom spočívajú moje rezervy?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Čo by mi pomohlo na ceste k môjmu cieľu?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Aké prekážky by sa mohli vyskytnúť  na mojej ceste k cieľu?</w:t>
            </w:r>
          </w:p>
          <w:p>
            <w:pPr>
              <w:pStyle w:val="ListParagraph"/>
              <w:jc w:val="both"/>
              <w:rPr/>
            </w:pPr>
            <w:r>
              <w:rPr/>
            </w:r>
          </w:p>
          <w:p>
            <w:pPr>
              <w:pStyle w:val="Normal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Najčastejšie odpovede klientov (vekové rozpätie 15-16 rokov):</w:t>
            </w:r>
          </w:p>
          <w:p>
            <w:pPr>
              <w:pStyle w:val="ListParagraph"/>
              <w:jc w:val="both"/>
              <w:rPr/>
            </w:pPr>
            <w:r>
              <w:rPr/>
              <w:t>Aké sú moje silné stránky, v čom som dobrý a za čo ma najčastejšie druhí ľudia  chvalia?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Športové výkony;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Praktické zručnosti;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Kognitívne schopnosti ( patrili tu odpovede napr. viem dobre anglicky,  rozumiem matematike, a pod.).</w:t>
            </w:r>
          </w:p>
          <w:p>
            <w:pPr>
              <w:pStyle w:val="ListParagraph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V čom spočívajú moje rezervy?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Najčastejšie odpovede žiakov: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Mohol by som  sa viac venovať učeniu;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Mal by som sa viac zaujímať o odbor, ktorý študujem;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V zlepšení angličtiny;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V rozvíjaní praktických zručností ( viac sa venovať práci v autodielni);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Mal by som byť viac odvážny;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Popracovať celkovo na sebe;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„</w:t>
            </w:r>
            <w:r>
              <w:rPr/>
              <w:t>Zamakať“ na učení;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V zlepšení sa v rámci odborných predmetov.</w:t>
            </w:r>
          </w:p>
          <w:p>
            <w:pPr>
              <w:pStyle w:val="ListParagraph"/>
              <w:jc w:val="both"/>
              <w:rPr/>
            </w:pPr>
            <w:r>
              <w:rPr/>
            </w:r>
          </w:p>
          <w:p>
            <w:pPr>
              <w:pStyle w:val="ListParagraph"/>
              <w:jc w:val="both"/>
              <w:rPr/>
            </w:pPr>
            <w:r>
              <w:rPr/>
              <w:t xml:space="preserve">Žiaci  veľmi jednoducho vedeli definovať svoje rezervy a ich odpovede boli oveľa pestrejšie v porovnaní s definovaním toho, v čom sú dobrí (v definovaní silných stránok). Za zaujímavé považujem tiež to, že potreba „byť odvážnejší“ sa opakovala sedemkrát vo vzorke dvadsaťdva žiakov. Táto predstava o vyššej miere odvahy môže súvisieť aj s často sa vyskytujúcou  situáciou, v ktorej žiak musí prijímať rozhodnutie. </w:t>
            </w:r>
          </w:p>
          <w:p>
            <w:pPr>
              <w:pStyle w:val="ListParagraph"/>
              <w:jc w:val="both"/>
              <w:rPr/>
            </w:pPr>
            <w:r>
              <w:rPr/>
            </w:r>
          </w:p>
          <w:p>
            <w:pPr>
              <w:pStyle w:val="ListParagraph"/>
              <w:jc w:val="both"/>
              <w:rPr>
                <w:u w:val="single"/>
              </w:rPr>
            </w:pPr>
            <w:r>
              <w:rPr>
                <w:u w:val="single"/>
              </w:rPr>
              <w:t>Čo by mi pomohlo na ceste k môjmu cieľu?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Zlepšenie sa v časovom plánovaní aktivít;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Viac sa učiť;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Podpora rodičov;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Lepšie správanie sa (zlepšenie komunikačných schopností);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Odvaha;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Precvičovanie zručností;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Kurz angličtiny;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Práca v autodielni.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tvorbe a zdieľaní BP.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27"/>
        <w:gridCol w:w="5034"/>
      </w:tblGrid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Ing. Valéria Jurčová</w:t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3. 3. 2021</w:t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Mgr. Romana Birošová MBA</w:t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4. 3. 2021</w:t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5"/>
        <w:gridCol w:w="5942"/>
      </w:tblGrid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Miesto konania stretnutia: SSOŠ ELBA Smetanova 2, 080 05 Prešov</w:t>
      </w:r>
    </w:p>
    <w:p>
      <w:pPr>
        <w:pStyle w:val="Normal"/>
        <w:rPr/>
      </w:pPr>
      <w:r>
        <w:rPr/>
        <w:t>Dátum konania stretnutia: 3. marca 2021</w:t>
      </w:r>
    </w:p>
    <w:p>
      <w:pPr>
        <w:pStyle w:val="Normal"/>
        <w:rPr/>
      </w:pPr>
      <w:r>
        <w:rPr/>
        <w:t>Trvanie stretnutia: od 14,00 hod</w:t>
        <w:tab/>
        <w:t>do 17,00   hod</w:t>
        <w:tab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31"/>
        <w:gridCol w:w="2302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 Mňahončáková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7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71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tabs>
        <w:tab w:val="clear" w:pos="708"/>
        <w:tab w:val="left" w:pos="567" w:leader="none"/>
        <w:tab w:val="left" w:pos="1134" w:leader="none"/>
      </w:tabs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LibreOffice/6.4.5.2$Windows_X86_64 LibreOffice_project/a726b36747cf2001e06b58ad5db1aa3a9a1872d6</Application>
  <Pages>8</Pages>
  <Words>1562</Words>
  <Characters>9376</Characters>
  <CharactersWithSpaces>10808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2021-01-23T17:14:00Z</dcterms:created>
  <dc:creator>Feková Eva</dc:creator>
  <dc:description/>
  <dc:language>en-US</dc:language>
  <cp:lastModifiedBy/>
  <cp:lastPrinted>2020-05-28T09:14:00Z</cp:lastPrinted>
  <dcterms:modified xsi:type="dcterms:W3CDTF">2021-02-27T19:28:23Z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