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3783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44"/>
          <w:szCs w:val="20"/>
          <w:lang w:eastAsia="pl-PL"/>
        </w:rPr>
      </w:pPr>
      <w:r w:rsidRPr="00B04899">
        <w:rPr>
          <w:rFonts w:ascii="inherit" w:eastAsia="Times New Roman" w:hAnsi="inherit" w:cs="Arial"/>
          <w:b/>
          <w:bCs/>
          <w:color w:val="777777"/>
          <w:sz w:val="34"/>
          <w:szCs w:val="20"/>
          <w:lang w:eastAsia="pl-PL"/>
        </w:rPr>
        <w:t>Wyniki</w:t>
      </w:r>
    </w:p>
    <w:p w14:paraId="3569723C" w14:textId="77777777" w:rsidR="00345426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inherit" w:eastAsia="Times New Roman" w:hAnsi="inherit" w:cs="Arial"/>
          <w:b/>
          <w:bCs/>
          <w:color w:val="777777"/>
          <w:sz w:val="34"/>
          <w:szCs w:val="20"/>
          <w:lang w:eastAsia="pl-PL"/>
        </w:rPr>
      </w:pPr>
      <w:r w:rsidRPr="00B04899">
        <w:rPr>
          <w:rFonts w:ascii="inherit" w:eastAsia="Times New Roman" w:hAnsi="inherit" w:cs="Arial"/>
          <w:b/>
          <w:bCs/>
          <w:color w:val="777777"/>
          <w:sz w:val="34"/>
          <w:szCs w:val="20"/>
          <w:lang w:eastAsia="pl-PL"/>
        </w:rPr>
        <w:t>Konkursu Recytatorskiego Poezji Regionalnej</w:t>
      </w:r>
    </w:p>
    <w:p w14:paraId="295032E0" w14:textId="77777777" w:rsidR="00B04899" w:rsidRPr="00B04899" w:rsidRDefault="00B04899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44"/>
          <w:szCs w:val="20"/>
          <w:lang w:eastAsia="pl-PL"/>
        </w:rPr>
      </w:pPr>
      <w:r>
        <w:rPr>
          <w:rFonts w:ascii="inherit" w:eastAsia="Times New Roman" w:hAnsi="inherit" w:cs="Arial"/>
          <w:b/>
          <w:bCs/>
          <w:color w:val="777777"/>
          <w:sz w:val="34"/>
          <w:szCs w:val="20"/>
          <w:lang w:eastAsia="pl-PL"/>
        </w:rPr>
        <w:t>24 listopada 2021</w:t>
      </w:r>
    </w:p>
    <w:p w14:paraId="04BC955E" w14:textId="77777777" w:rsidR="00903B9F" w:rsidRPr="00B04899" w:rsidRDefault="009B57A2" w:rsidP="00B04899">
      <w:pPr>
        <w:shd w:val="clear" w:color="auto" w:fill="FFFFFF"/>
        <w:spacing w:after="0" w:line="288" w:lineRule="atLeast"/>
        <w:ind w:left="-150" w:firstLine="858"/>
        <w:jc w:val="both"/>
        <w:textAlignment w:val="top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Po raz 24 biblioteka szkolna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zorganizowała</w:t>
      </w: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szkolny konkurs recytatorki, w którym dzieci  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deklamują </w:t>
      </w:r>
      <w:r w:rsidR="00722BC4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gwarą lub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językiem literackim 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wiersze, krościeńskich poetów lub wiersze o tematyce regionalnej. W tym roku udało nam się przeprowadzić konkurs stacjonarnie, ale 7 najmłodszych uczestników przysłało nagrania.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Z powodu obostrzeń epidemicznych u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czniowie recytowali w małych grupkach po 4-5 osób.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Preferowano wiersze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: Stanisława </w:t>
      </w:r>
      <w:proofErr w:type="spellStart"/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Czepiela</w:t>
      </w:r>
      <w:proofErr w:type="spellEnd"/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,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Krystyny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Aleksander, H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eleny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Wol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skiej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, Jana Kacwina, Michała Bałuckiego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, Marii Konopnickiej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i Kazimierza P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rzerwy</w:t>
      </w:r>
      <w:r w:rsidR="00903B9F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-Tetmajera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.</w:t>
      </w:r>
    </w:p>
    <w:p w14:paraId="51BAF065" w14:textId="77777777" w:rsidR="00903B9F" w:rsidRPr="00B04899" w:rsidRDefault="00903B9F" w:rsidP="00345426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W sumie w konkursie wzięło udział </w:t>
      </w:r>
      <w:r w:rsidRPr="00B04899">
        <w:rPr>
          <w:rFonts w:ascii="Arial" w:eastAsia="Times New Roman" w:hAnsi="Arial" w:cs="Arial"/>
          <w:b/>
          <w:color w:val="777777"/>
          <w:sz w:val="24"/>
          <w:szCs w:val="20"/>
          <w:lang w:eastAsia="pl-PL"/>
        </w:rPr>
        <w:t>33</w:t>
      </w: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re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c</w:t>
      </w: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ytatorów:</w:t>
      </w:r>
    </w:p>
    <w:p w14:paraId="0BA523D8" w14:textId="77777777" w:rsidR="00345426" w:rsidRPr="00B04899" w:rsidRDefault="00345426" w:rsidP="00B04899">
      <w:pPr>
        <w:shd w:val="clear" w:color="auto" w:fill="FFFFFF"/>
        <w:spacing w:after="0" w:line="288" w:lineRule="atLeast"/>
        <w:ind w:left="-150" w:firstLine="858"/>
        <w:jc w:val="both"/>
        <w:textAlignment w:val="top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Najmłodsza grupa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- </w:t>
      </w: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klasy „0”- 12 uczestników</w:t>
      </w:r>
    </w:p>
    <w:p w14:paraId="595CBE14" w14:textId="77777777" w:rsidR="00345426" w:rsidRPr="00B04899" w:rsidRDefault="00345426" w:rsidP="00B04899">
      <w:pPr>
        <w:shd w:val="clear" w:color="auto" w:fill="FFFFFF"/>
        <w:spacing w:after="0" w:line="288" w:lineRule="atLeast"/>
        <w:ind w:left="-150" w:firstLine="858"/>
        <w:jc w:val="both"/>
        <w:textAlignment w:val="top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Grupa młodsza 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- </w:t>
      </w: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kl.1-3  – 12 uczestników</w:t>
      </w:r>
    </w:p>
    <w:p w14:paraId="55F4F056" w14:textId="77777777" w:rsidR="00345426" w:rsidRPr="00B04899" w:rsidRDefault="00345426" w:rsidP="00B04899">
      <w:pPr>
        <w:shd w:val="clear" w:color="auto" w:fill="FFFFFF"/>
        <w:spacing w:after="0" w:line="288" w:lineRule="atLeast"/>
        <w:ind w:left="-150" w:firstLine="858"/>
        <w:jc w:val="both"/>
        <w:textAlignment w:val="top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Grupa starsza</w:t>
      </w:r>
      <w:r w:rsidR="0099520C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- </w:t>
      </w: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kl. 4-8 – 9 uczestników</w:t>
      </w:r>
    </w:p>
    <w:p w14:paraId="30B502BD" w14:textId="77777777" w:rsidR="00345426" w:rsidRPr="00B04899" w:rsidRDefault="0099520C" w:rsidP="0099520C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777777"/>
          <w:sz w:val="24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J</w:t>
      </w:r>
      <w:r w:rsidR="009B57A2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ury w składzie : Krystyna Dziubek, Katarzyna Musiał, Agnieszka Stopka i Krystyna </w:t>
      </w:r>
      <w:proofErr w:type="spellStart"/>
      <w:r w:rsidR="009B57A2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Walosik</w:t>
      </w:r>
      <w:proofErr w:type="spellEnd"/>
      <w:r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 xml:space="preserve"> p</w:t>
      </w:r>
      <w:r w:rsidR="00345426" w:rsidRPr="00B04899">
        <w:rPr>
          <w:rFonts w:ascii="Arial" w:eastAsia="Times New Roman" w:hAnsi="Arial" w:cs="Arial"/>
          <w:color w:val="777777"/>
          <w:sz w:val="24"/>
          <w:szCs w:val="20"/>
          <w:lang w:eastAsia="pl-PL"/>
        </w:rPr>
        <w:t>rzyznało następujące miejsca:</w:t>
      </w:r>
    </w:p>
    <w:p w14:paraId="2B36CAED" w14:textId="77777777" w:rsidR="00B04899" w:rsidRDefault="00B04899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inherit" w:eastAsia="Times New Roman" w:hAnsi="inherit" w:cs="Arial"/>
          <w:b/>
          <w:bCs/>
          <w:color w:val="777777"/>
          <w:sz w:val="24"/>
          <w:szCs w:val="20"/>
          <w:lang w:eastAsia="pl-PL"/>
        </w:rPr>
      </w:pPr>
    </w:p>
    <w:p w14:paraId="7013BDC3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 xml:space="preserve">Grupa najmłodsza </w:t>
      </w:r>
      <w:r w:rsidR="0099520C"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 xml:space="preserve">- </w:t>
      </w:r>
      <w:r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>kl. 0:</w:t>
      </w:r>
    </w:p>
    <w:p w14:paraId="4063CF9C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1 miejsce – Michał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Czubiak</w:t>
      </w:r>
      <w:proofErr w:type="spellEnd"/>
    </w:p>
    <w:p w14:paraId="5020718E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2 miejsce – Anna Komorek </w:t>
      </w:r>
    </w:p>
    <w:p w14:paraId="07B14548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3 miejsce – Szymon Gryc</w:t>
      </w:r>
      <w:r w:rsidR="00431BDD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</w:t>
      </w:r>
    </w:p>
    <w:p w14:paraId="36BB95D3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Wyróżnienia: Michał Kozioł, Franciszek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Ligas</w:t>
      </w:r>
      <w:proofErr w:type="spellEnd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, Igor Tokarczyk, Adam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Głuc</w:t>
      </w:r>
      <w:proofErr w:type="spellEnd"/>
    </w:p>
    <w:p w14:paraId="556FA21B" w14:textId="77777777" w:rsidR="00345426" w:rsidRPr="00B04899" w:rsidRDefault="00D91B8F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>Grupa młod</w:t>
      </w:r>
      <w:r w:rsidR="00345426"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>sza</w:t>
      </w:r>
      <w:r w:rsidR="0099520C"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 xml:space="preserve"> – kl. 1-3</w:t>
      </w:r>
      <w:r w:rsidR="00345426"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>:</w:t>
      </w:r>
    </w:p>
    <w:p w14:paraId="36AAD993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1 miejsce: </w:t>
      </w:r>
      <w:r w:rsidR="00D91B8F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Julia Kozioł</w:t>
      </w: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kl.3a</w:t>
      </w:r>
    </w:p>
    <w:p w14:paraId="5369A83B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2 miejsce: </w:t>
      </w:r>
      <w:r w:rsidR="00D91B8F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Laura Dyda kl.3</w:t>
      </w: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a</w:t>
      </w:r>
      <w:r w:rsidR="00D91B8F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, Miłosz </w:t>
      </w:r>
      <w:proofErr w:type="spellStart"/>
      <w:r w:rsidR="00D91B8F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Majkrzak</w:t>
      </w:r>
      <w:proofErr w:type="spellEnd"/>
      <w:r w:rsidR="00D91B8F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kl.3a</w:t>
      </w:r>
    </w:p>
    <w:p w14:paraId="1767B262" w14:textId="77777777" w:rsidR="00345426" w:rsidRPr="00B04899" w:rsidRDefault="00345426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3 miejsce: </w:t>
      </w:r>
      <w:r w:rsidR="00D91B8F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Anna Jankowska kl.1a, Wojciech Dyda kl.3a</w:t>
      </w:r>
    </w:p>
    <w:p w14:paraId="00331001" w14:textId="77777777" w:rsidR="00D91B8F" w:rsidRPr="00B04899" w:rsidRDefault="00D91B8F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Wyróżnienie; Jakub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Ligas</w:t>
      </w:r>
      <w:proofErr w:type="spellEnd"/>
    </w:p>
    <w:p w14:paraId="41F9A4E5" w14:textId="77777777" w:rsidR="00D91B8F" w:rsidRPr="00B04899" w:rsidRDefault="00D91B8F" w:rsidP="00D91B8F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>Grupa starsza</w:t>
      </w:r>
      <w:r w:rsidR="0099520C"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 xml:space="preserve"> – kl.4-8</w:t>
      </w:r>
      <w:r w:rsidRPr="00B04899">
        <w:rPr>
          <w:rFonts w:ascii="inherit" w:eastAsia="Times New Roman" w:hAnsi="inherit" w:cs="Arial"/>
          <w:b/>
          <w:bCs/>
          <w:color w:val="777777"/>
          <w:sz w:val="26"/>
          <w:szCs w:val="20"/>
          <w:lang w:eastAsia="pl-PL"/>
        </w:rPr>
        <w:t>:</w:t>
      </w:r>
    </w:p>
    <w:p w14:paraId="2137B751" w14:textId="77777777" w:rsidR="00D91B8F" w:rsidRPr="00B04899" w:rsidRDefault="00D91B8F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1 miejsce – Aleksandra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Sysiak</w:t>
      </w:r>
      <w:proofErr w:type="spellEnd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kl.4a</w:t>
      </w:r>
    </w:p>
    <w:p w14:paraId="71806348" w14:textId="77777777" w:rsidR="00D91B8F" w:rsidRPr="00B04899" w:rsidRDefault="00D91B8F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2 miejsce – Tomasz </w:t>
      </w:r>
      <w:r w:rsidR="009B57A2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U</w:t>
      </w: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dziela kl. 4a</w:t>
      </w:r>
    </w:p>
    <w:p w14:paraId="656DBE96" w14:textId="77777777" w:rsidR="00345426" w:rsidRPr="00B04899" w:rsidRDefault="00D91B8F" w:rsidP="00345426">
      <w:pPr>
        <w:shd w:val="clear" w:color="auto" w:fill="FFFFFF"/>
        <w:spacing w:after="0" w:line="288" w:lineRule="atLeast"/>
        <w:ind w:left="-150"/>
        <w:jc w:val="center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3 miejsce: Klara Pawłowska kl.7</w:t>
      </w:r>
      <w:r w:rsidR="00345426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a</w:t>
      </w: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i Maksymilian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Majkrzak</w:t>
      </w:r>
      <w:proofErr w:type="spellEnd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kl.5</w:t>
      </w:r>
    </w:p>
    <w:p w14:paraId="3E355D07" w14:textId="77777777" w:rsidR="00B04899" w:rsidRDefault="00B04899" w:rsidP="00B04899">
      <w:pPr>
        <w:shd w:val="clear" w:color="auto" w:fill="FFFFFF"/>
        <w:spacing w:after="0" w:line="288" w:lineRule="atLeast"/>
        <w:ind w:left="-150" w:firstLine="858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</w:p>
    <w:p w14:paraId="203EBBE6" w14:textId="77777777" w:rsidR="0099520C" w:rsidRPr="00B04899" w:rsidRDefault="0099520C" w:rsidP="00B04899">
      <w:pPr>
        <w:shd w:val="clear" w:color="auto" w:fill="FFFFFF"/>
        <w:spacing w:after="0" w:line="288" w:lineRule="atLeast"/>
        <w:ind w:left="-150" w:firstLine="858"/>
        <w:textAlignment w:val="top"/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Do etapu gminnego Przeglądu Recytatorów i Gawędziarzy zakwalifikowali się: </w:t>
      </w:r>
      <w:r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 xml:space="preserve">Miłosz </w:t>
      </w:r>
      <w:proofErr w:type="spellStart"/>
      <w:r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>M</w:t>
      </w:r>
      <w:r w:rsidR="00B04899"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>ajkrzak</w:t>
      </w:r>
      <w:proofErr w:type="spellEnd"/>
      <w:r w:rsidR="00B04899"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>, Anna Jankowska, Klara P</w:t>
      </w:r>
      <w:r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 xml:space="preserve">awłowska </w:t>
      </w:r>
      <w:r w:rsidR="00B04899"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>i</w:t>
      </w:r>
      <w:r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 xml:space="preserve"> Maksymilian </w:t>
      </w:r>
      <w:proofErr w:type="spellStart"/>
      <w:r w:rsidRPr="00B04899">
        <w:rPr>
          <w:rFonts w:ascii="Arial" w:eastAsia="Times New Roman" w:hAnsi="Arial" w:cs="Arial"/>
          <w:b/>
          <w:color w:val="777777"/>
          <w:sz w:val="28"/>
          <w:szCs w:val="20"/>
          <w:lang w:eastAsia="pl-PL"/>
        </w:rPr>
        <w:t>Majkrzak</w:t>
      </w:r>
      <w:proofErr w:type="spellEnd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.</w:t>
      </w:r>
    </w:p>
    <w:p w14:paraId="21BB1EAE" w14:textId="77777777" w:rsidR="00345426" w:rsidRPr="00B04899" w:rsidRDefault="0099520C" w:rsidP="00B04899">
      <w:pPr>
        <w:shd w:val="clear" w:color="auto" w:fill="FFFFFF"/>
        <w:spacing w:after="100" w:line="288" w:lineRule="atLeast"/>
        <w:ind w:left="-150" w:firstLine="858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Nagrody i dyplomy tradycyjnie zostaną rozdane podczas Święta Patrona. </w:t>
      </w:r>
      <w:r w:rsidR="00345426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Sponsorem nagród dl</w:t>
      </w: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a</w:t>
      </w:r>
      <w:r w:rsidR="00345426"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 wszystkich uczestników jest Fundacja Dzieci Pienin</w:t>
      </w: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.</w:t>
      </w:r>
    </w:p>
    <w:p w14:paraId="2294AE90" w14:textId="77777777" w:rsidR="0099520C" w:rsidRPr="00B04899" w:rsidRDefault="0099520C" w:rsidP="0099520C">
      <w:pPr>
        <w:shd w:val="clear" w:color="auto" w:fill="FFFFFF"/>
        <w:spacing w:after="100" w:line="288" w:lineRule="atLeast"/>
        <w:ind w:left="-150"/>
        <w:textAlignment w:val="top"/>
        <w:rPr>
          <w:rFonts w:ascii="Arial" w:eastAsia="Times New Roman" w:hAnsi="Arial" w:cs="Arial"/>
          <w:color w:val="777777"/>
          <w:sz w:val="28"/>
          <w:szCs w:val="20"/>
          <w:lang w:eastAsia="pl-PL"/>
        </w:rPr>
      </w:pPr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 xml:space="preserve">Krystyna </w:t>
      </w:r>
      <w:proofErr w:type="spellStart"/>
      <w:r w:rsidRPr="00B04899">
        <w:rPr>
          <w:rFonts w:ascii="Arial" w:eastAsia="Times New Roman" w:hAnsi="Arial" w:cs="Arial"/>
          <w:color w:val="777777"/>
          <w:sz w:val="28"/>
          <w:szCs w:val="20"/>
          <w:lang w:eastAsia="pl-PL"/>
        </w:rPr>
        <w:t>Walosik</w:t>
      </w:r>
      <w:proofErr w:type="spellEnd"/>
    </w:p>
    <w:p w14:paraId="3CF98A60" w14:textId="77777777" w:rsidR="00921F0F" w:rsidRDefault="00921F0F"/>
    <w:sectPr w:rsidR="0092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552F"/>
    <w:multiLevelType w:val="multilevel"/>
    <w:tmpl w:val="72AE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2E"/>
    <w:rsid w:val="00022D2E"/>
    <w:rsid w:val="00027980"/>
    <w:rsid w:val="00345426"/>
    <w:rsid w:val="00431BDD"/>
    <w:rsid w:val="00722BC4"/>
    <w:rsid w:val="00903B9F"/>
    <w:rsid w:val="00921F0F"/>
    <w:rsid w:val="0099520C"/>
    <w:rsid w:val="009B57A2"/>
    <w:rsid w:val="00B04899"/>
    <w:rsid w:val="00D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F01C"/>
  <w15:chartTrackingRefBased/>
  <w15:docId w15:val="{D68C7243-50CA-4CE3-800B-77B9013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5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54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21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franasowicz</cp:lastModifiedBy>
  <cp:revision>2</cp:revision>
  <cp:lastPrinted>2021-11-25T07:09:00Z</cp:lastPrinted>
  <dcterms:created xsi:type="dcterms:W3CDTF">2021-11-25T08:22:00Z</dcterms:created>
  <dcterms:modified xsi:type="dcterms:W3CDTF">2021-11-25T08:22:00Z</dcterms:modified>
</cp:coreProperties>
</file>